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wordWrap w:val="0"/>
        <w:spacing w:line="300" w:lineRule="auto"/>
        <w:jc w:val="center"/>
        <w:rPr>
          <w:rFonts w:hint="eastAsia" w:ascii="黑体" w:hAnsi="黑体" w:eastAsia="黑体" w:cs="黑体"/>
          <w:b/>
          <w:color w:val="000000"/>
          <w:sz w:val="32"/>
          <w:szCs w:val="32"/>
        </w:rPr>
      </w:pPr>
      <w:r>
        <w:rPr>
          <w:rFonts w:hint="eastAsia" w:ascii="黑体" w:hAnsi="黑体" w:eastAsia="黑体" w:cs="黑体"/>
          <w:b/>
          <w:color w:val="000000"/>
          <w:sz w:val="32"/>
          <w:szCs w:val="32"/>
        </w:rPr>
        <w:t>《模具数控加工和电切削加工》课程标准</w:t>
      </w:r>
    </w:p>
    <w:p>
      <w:pPr>
        <w:pStyle w:val="9"/>
        <w:rPr>
          <w:rFonts w:hint="eastAsia" w:ascii="宋体" w:hAnsi="宋体" w:cs="宋体"/>
          <w:b/>
          <w:color w:val="000000"/>
          <w:sz w:val="32"/>
          <w:szCs w:val="32"/>
        </w:rPr>
      </w:pPr>
    </w:p>
    <w:p>
      <w:pPr>
        <w:pStyle w:val="10"/>
        <w:keepNext w:val="0"/>
        <w:keepLines w:val="0"/>
        <w:pageBreakBefore w:val="0"/>
        <w:kinsoku/>
        <w:wordWrap/>
        <w:overflowPunct/>
        <w:topLinePunct w:val="0"/>
        <w:autoSpaceDE/>
        <w:autoSpaceDN/>
        <w:bidi w:val="0"/>
        <w:adjustRightInd/>
        <w:snapToGrid/>
        <w:spacing w:after="0" w:line="240" w:lineRule="auto"/>
        <w:ind w:firstLine="456" w:firstLineChars="200"/>
        <w:jc w:val="left"/>
        <w:textAlignment w:val="auto"/>
        <w:rPr>
          <w:rFonts w:hint="eastAsia" w:ascii="宋体" w:hAnsi="宋体" w:eastAsia="宋体" w:cs="宋体"/>
          <w:bCs/>
          <w:color w:val="auto"/>
          <w:sz w:val="24"/>
          <w:szCs w:val="24"/>
        </w:rPr>
      </w:pPr>
      <w:r>
        <w:rPr>
          <w:rFonts w:hint="eastAsia" w:ascii="宋体" w:hAnsi="宋体" w:eastAsia="宋体" w:cs="宋体"/>
          <w:bCs/>
          <w:color w:val="000000"/>
          <w:sz w:val="24"/>
          <w:szCs w:val="24"/>
        </w:rPr>
        <w:t>一、课程</w:t>
      </w:r>
      <w:r>
        <w:rPr>
          <w:rFonts w:hint="eastAsia" w:ascii="宋体" w:hAnsi="宋体" w:eastAsia="宋体" w:cs="宋体"/>
          <w:bCs/>
          <w:color w:val="auto"/>
          <w:sz w:val="24"/>
          <w:szCs w:val="24"/>
        </w:rPr>
        <w:t>信息</w:t>
      </w:r>
    </w:p>
    <w:p>
      <w:pPr>
        <w:pStyle w:val="10"/>
        <w:keepNext w:val="0"/>
        <w:keepLines w:val="0"/>
        <w:pageBreakBefore w:val="0"/>
        <w:kinsoku/>
        <w:wordWrap/>
        <w:overflowPunct/>
        <w:topLinePunct w:val="0"/>
        <w:autoSpaceDE/>
        <w:autoSpaceDN/>
        <w:bidi w:val="0"/>
        <w:adjustRightInd/>
        <w:snapToGrid/>
        <w:spacing w:after="0" w:line="240" w:lineRule="auto"/>
        <w:ind w:firstLine="456" w:firstLineChars="200"/>
        <w:jc w:val="left"/>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课程名称：模具数控加工和电切削加工</w:t>
      </w:r>
    </w:p>
    <w:p>
      <w:pPr>
        <w:pStyle w:val="10"/>
        <w:keepNext w:val="0"/>
        <w:keepLines w:val="0"/>
        <w:pageBreakBefore w:val="0"/>
        <w:kinsoku/>
        <w:wordWrap/>
        <w:overflowPunct/>
        <w:topLinePunct w:val="0"/>
        <w:autoSpaceDE/>
        <w:autoSpaceDN/>
        <w:bidi w:val="0"/>
        <w:adjustRightInd/>
        <w:snapToGrid/>
        <w:spacing w:after="0" w:line="240" w:lineRule="auto"/>
        <w:ind w:firstLine="456" w:firstLineChars="200"/>
        <w:jc w:val="left"/>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课程编码：460113254</w:t>
      </w:r>
    </w:p>
    <w:p>
      <w:pPr>
        <w:pStyle w:val="10"/>
        <w:keepNext w:val="0"/>
        <w:keepLines w:val="0"/>
        <w:pageBreakBefore w:val="0"/>
        <w:kinsoku/>
        <w:wordWrap/>
        <w:overflowPunct/>
        <w:topLinePunct w:val="0"/>
        <w:autoSpaceDE/>
        <w:autoSpaceDN/>
        <w:bidi w:val="0"/>
        <w:adjustRightInd/>
        <w:snapToGrid/>
        <w:spacing w:after="0" w:line="240" w:lineRule="auto"/>
        <w:ind w:firstLine="456" w:firstLineChars="200"/>
        <w:jc w:val="left"/>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适用专业：</w:t>
      </w:r>
      <w:r>
        <w:rPr>
          <w:rFonts w:hint="eastAsia" w:ascii="宋体" w:hAnsi="宋体" w:eastAsia="宋体" w:cs="宋体"/>
          <w:bCs/>
          <w:color w:val="000000"/>
          <w:sz w:val="24"/>
          <w:szCs w:val="24"/>
          <w:lang w:val="en-US" w:eastAsia="zh-CN"/>
        </w:rPr>
        <w:t>模具设计与制造专业</w:t>
      </w:r>
    </w:p>
    <w:p>
      <w:pPr>
        <w:pStyle w:val="10"/>
        <w:keepNext w:val="0"/>
        <w:keepLines w:val="0"/>
        <w:pageBreakBefore w:val="0"/>
        <w:kinsoku/>
        <w:wordWrap/>
        <w:overflowPunct/>
        <w:topLinePunct w:val="0"/>
        <w:autoSpaceDE/>
        <w:autoSpaceDN/>
        <w:bidi w:val="0"/>
        <w:adjustRightInd/>
        <w:snapToGrid/>
        <w:spacing w:after="0" w:line="240" w:lineRule="auto"/>
        <w:ind w:firstLine="456" w:firstLineChars="200"/>
        <w:jc w:val="left"/>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课程学时：</w:t>
      </w:r>
      <w:r>
        <w:rPr>
          <w:rFonts w:hint="eastAsia" w:ascii="宋体" w:hAnsi="宋体" w:eastAsia="宋体" w:cs="宋体"/>
          <w:bCs/>
          <w:color w:val="auto"/>
          <w:sz w:val="24"/>
          <w:szCs w:val="24"/>
          <w:lang w:val="en-US" w:eastAsia="zh-CN"/>
        </w:rPr>
        <w:t>72</w:t>
      </w:r>
      <w:r>
        <w:rPr>
          <w:rFonts w:hint="eastAsia" w:ascii="宋体" w:hAnsi="宋体" w:eastAsia="宋体" w:cs="宋体"/>
          <w:bCs/>
          <w:color w:val="auto"/>
          <w:sz w:val="24"/>
          <w:szCs w:val="24"/>
        </w:rPr>
        <w:t>学时</w:t>
      </w:r>
    </w:p>
    <w:p>
      <w:pPr>
        <w:pStyle w:val="10"/>
        <w:keepNext w:val="0"/>
        <w:keepLines w:val="0"/>
        <w:pageBreakBefore w:val="0"/>
        <w:kinsoku/>
        <w:wordWrap/>
        <w:overflowPunct/>
        <w:topLinePunct w:val="0"/>
        <w:autoSpaceDE/>
        <w:autoSpaceDN/>
        <w:bidi w:val="0"/>
        <w:adjustRightInd/>
        <w:snapToGrid/>
        <w:spacing w:after="0" w:line="240" w:lineRule="auto"/>
        <w:ind w:firstLine="456" w:firstLineChars="200"/>
        <w:jc w:val="left"/>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课程学分：</w:t>
      </w:r>
      <w:r>
        <w:rPr>
          <w:rFonts w:hint="eastAsia" w:ascii="宋体" w:hAnsi="宋体" w:eastAsia="宋体" w:cs="宋体"/>
          <w:bCs/>
          <w:color w:val="auto"/>
          <w:sz w:val="24"/>
          <w:szCs w:val="24"/>
          <w:lang w:val="en-US" w:eastAsia="zh-CN"/>
        </w:rPr>
        <w:t>4</w:t>
      </w:r>
      <w:r>
        <w:rPr>
          <w:rFonts w:hint="eastAsia" w:ascii="宋体" w:hAnsi="宋体" w:eastAsia="宋体" w:cs="宋体"/>
          <w:bCs/>
          <w:color w:val="auto"/>
          <w:sz w:val="24"/>
          <w:szCs w:val="24"/>
        </w:rPr>
        <w:t>学分</w:t>
      </w:r>
    </w:p>
    <w:p>
      <w:pPr>
        <w:pStyle w:val="10"/>
        <w:keepNext w:val="0"/>
        <w:keepLines w:val="0"/>
        <w:pageBreakBefore w:val="0"/>
        <w:kinsoku/>
        <w:wordWrap/>
        <w:overflowPunct/>
        <w:topLinePunct w:val="0"/>
        <w:autoSpaceDE/>
        <w:autoSpaceDN/>
        <w:bidi w:val="0"/>
        <w:adjustRightInd/>
        <w:snapToGrid/>
        <w:spacing w:after="0" w:line="240" w:lineRule="auto"/>
        <w:ind w:firstLine="456" w:firstLineChars="200"/>
        <w:jc w:val="left"/>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二、课程定位</w:t>
      </w:r>
    </w:p>
    <w:p>
      <w:pPr>
        <w:keepNext w:val="0"/>
        <w:keepLines w:val="0"/>
        <w:pageBreakBefore w:val="0"/>
        <w:widowControl/>
        <w:kinsoku/>
        <w:wordWrap/>
        <w:overflowPunct/>
        <w:topLinePunct w:val="0"/>
        <w:autoSpaceDE/>
        <w:autoSpaceDN/>
        <w:bidi w:val="0"/>
        <w:adjustRightInd/>
        <w:snapToGrid/>
        <w:spacing w:line="240" w:lineRule="auto"/>
        <w:ind w:firstLine="456" w:firstLineChars="200"/>
        <w:jc w:val="left"/>
        <w:textAlignment w:val="auto"/>
        <w:outlineLvl w:val="0"/>
        <w:rPr>
          <w:rFonts w:hint="eastAsia" w:ascii="宋体" w:hAnsi="宋体" w:eastAsia="宋体" w:cs="宋体"/>
          <w:b/>
          <w:bCs/>
          <w:color w:val="auto"/>
          <w:kern w:val="36"/>
          <w:sz w:val="24"/>
          <w:szCs w:val="24"/>
        </w:rPr>
      </w:pPr>
      <w:r>
        <w:rPr>
          <w:rFonts w:hint="eastAsia" w:ascii="宋体" w:hAnsi="宋体" w:eastAsia="宋体" w:cs="宋体"/>
          <w:color w:val="auto"/>
          <w:kern w:val="36"/>
          <w:sz w:val="24"/>
          <w:szCs w:val="24"/>
        </w:rPr>
        <w:t>（一）课程性质</w:t>
      </w:r>
    </w:p>
    <w:p>
      <w:pPr>
        <w:spacing w:line="240" w:lineRule="auto"/>
        <w:ind w:firstLine="456" w:firstLineChars="200"/>
        <w:rPr>
          <w:rFonts w:hint="eastAsia" w:ascii="宋体" w:hAnsi="宋体" w:eastAsia="宋体" w:cs="宋体"/>
          <w:color w:val="auto"/>
          <w:kern w:val="0"/>
          <w:sz w:val="24"/>
          <w:szCs w:val="24"/>
        </w:rPr>
      </w:pPr>
      <w:r>
        <w:rPr>
          <w:rFonts w:hint="eastAsia" w:ascii="宋体" w:hAnsi="宋体" w:cs="宋体"/>
          <w:color w:val="auto"/>
          <w:kern w:val="0"/>
          <w:sz w:val="24"/>
          <w:szCs w:val="24"/>
          <w:lang w:val="en-US" w:eastAsia="zh-CN"/>
        </w:rPr>
        <w:t>本课程</w:t>
      </w:r>
      <w:r>
        <w:rPr>
          <w:rFonts w:hint="eastAsia" w:ascii="宋体" w:hAnsi="宋体" w:eastAsia="宋体" w:cs="宋体"/>
          <w:color w:val="auto"/>
          <w:kern w:val="0"/>
          <w:sz w:val="24"/>
          <w:szCs w:val="24"/>
        </w:rPr>
        <w:t>是模具制造技术专业的一门专业核心课程，也是该专业的一门必修课程。其功能是通过完成电切削加工准备、电切削加工机床操作、电切削加工程序编制、典型零件电切削加工、电削加工零件检测等学习任务，使学生掌握电切削加工方面必要的基础知识和基本技能。该课程是模具制造技术专业的基础技能课程，也是学生学习其它后续专业课程的基础。</w:t>
      </w:r>
    </w:p>
    <w:p>
      <w:pPr>
        <w:spacing w:line="240" w:lineRule="auto"/>
        <w:ind w:firstLine="456" w:firstLineChars="200"/>
        <w:rPr>
          <w:rFonts w:hint="eastAsia" w:ascii="宋体" w:hAnsi="宋体" w:eastAsia="宋体" w:cs="宋体"/>
          <w:bCs/>
          <w:color w:val="auto"/>
          <w:kern w:val="36"/>
          <w:sz w:val="24"/>
          <w:szCs w:val="24"/>
        </w:rPr>
      </w:pPr>
      <w:r>
        <w:rPr>
          <w:rFonts w:hint="eastAsia" w:ascii="宋体" w:hAnsi="宋体" w:eastAsia="宋体" w:cs="宋体"/>
          <w:bCs/>
          <w:color w:val="auto"/>
          <w:kern w:val="36"/>
          <w:sz w:val="24"/>
          <w:szCs w:val="24"/>
        </w:rPr>
        <w:t>（二）课程任务</w:t>
      </w:r>
    </w:p>
    <w:p>
      <w:pPr>
        <w:pStyle w:val="10"/>
        <w:keepNext w:val="0"/>
        <w:keepLines w:val="0"/>
        <w:pageBreakBefore w:val="0"/>
        <w:kinsoku/>
        <w:wordWrap/>
        <w:overflowPunct/>
        <w:topLinePunct w:val="0"/>
        <w:autoSpaceDE/>
        <w:autoSpaceDN/>
        <w:bidi w:val="0"/>
        <w:adjustRightInd/>
        <w:snapToGrid/>
        <w:spacing w:after="0" w:line="240" w:lineRule="auto"/>
        <w:ind w:firstLine="456" w:firstLineChars="200"/>
        <w:jc w:val="left"/>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掌握数控加工的基本理论知识，了解数控加工设备的工作原理和结构特点；</w:t>
      </w:r>
    </w:p>
    <w:p>
      <w:pPr>
        <w:pStyle w:val="10"/>
        <w:keepNext w:val="0"/>
        <w:keepLines w:val="0"/>
        <w:pageBreakBefore w:val="0"/>
        <w:kinsoku/>
        <w:wordWrap/>
        <w:overflowPunct/>
        <w:topLinePunct w:val="0"/>
        <w:autoSpaceDE/>
        <w:autoSpaceDN/>
        <w:bidi w:val="0"/>
        <w:adjustRightInd/>
        <w:snapToGrid/>
        <w:spacing w:after="0" w:line="240" w:lineRule="auto"/>
        <w:ind w:firstLine="456" w:firstLineChars="200"/>
        <w:jc w:val="left"/>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熟练操作数控加工设备，具备独立完成模具数控加工任务的能力；</w:t>
      </w:r>
    </w:p>
    <w:p>
      <w:pPr>
        <w:pStyle w:val="10"/>
        <w:keepNext w:val="0"/>
        <w:keepLines w:val="0"/>
        <w:pageBreakBefore w:val="0"/>
        <w:kinsoku/>
        <w:wordWrap/>
        <w:overflowPunct/>
        <w:topLinePunct w:val="0"/>
        <w:autoSpaceDE/>
        <w:autoSpaceDN/>
        <w:bidi w:val="0"/>
        <w:adjustRightInd/>
        <w:snapToGrid/>
        <w:spacing w:after="0" w:line="240" w:lineRule="auto"/>
        <w:ind w:firstLine="456" w:firstLineChars="200"/>
        <w:jc w:val="left"/>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学会编写数控加工程序，能够根据模具零件图纸进行编程和加工；</w:t>
      </w:r>
    </w:p>
    <w:p>
      <w:pPr>
        <w:pStyle w:val="10"/>
        <w:keepNext w:val="0"/>
        <w:keepLines w:val="0"/>
        <w:pageBreakBefore w:val="0"/>
        <w:kinsoku/>
        <w:wordWrap/>
        <w:overflowPunct/>
        <w:topLinePunct w:val="0"/>
        <w:autoSpaceDE/>
        <w:autoSpaceDN/>
        <w:bidi w:val="0"/>
        <w:adjustRightInd/>
        <w:snapToGrid/>
        <w:spacing w:after="0" w:line="240" w:lineRule="auto"/>
        <w:ind w:firstLine="456" w:firstLineChars="200"/>
        <w:jc w:val="left"/>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培养安全意识，遵守操作规程，确保生产安全。</w:t>
      </w:r>
    </w:p>
    <w:p>
      <w:pPr>
        <w:pStyle w:val="10"/>
        <w:keepNext w:val="0"/>
        <w:keepLines w:val="0"/>
        <w:pageBreakBefore w:val="0"/>
        <w:kinsoku/>
        <w:wordWrap/>
        <w:overflowPunct/>
        <w:topLinePunct w:val="0"/>
        <w:autoSpaceDE/>
        <w:autoSpaceDN/>
        <w:bidi w:val="0"/>
        <w:adjustRightInd/>
        <w:snapToGrid/>
        <w:spacing w:after="0" w:line="240" w:lineRule="auto"/>
        <w:ind w:firstLine="456" w:firstLineChars="200"/>
        <w:jc w:val="left"/>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三、课程设计</w:t>
      </w:r>
    </w:p>
    <w:p>
      <w:pPr>
        <w:keepNext w:val="0"/>
        <w:keepLines w:val="0"/>
        <w:pageBreakBefore w:val="0"/>
        <w:widowControl/>
        <w:kinsoku/>
        <w:wordWrap/>
        <w:overflowPunct/>
        <w:topLinePunct w:val="0"/>
        <w:autoSpaceDE/>
        <w:autoSpaceDN/>
        <w:bidi w:val="0"/>
        <w:adjustRightInd/>
        <w:snapToGrid/>
        <w:spacing w:line="240" w:lineRule="auto"/>
        <w:ind w:firstLine="456" w:firstLineChars="200"/>
        <w:jc w:val="left"/>
        <w:textAlignment w:val="auto"/>
        <w:outlineLvl w:val="0"/>
        <w:rPr>
          <w:rFonts w:hint="eastAsia" w:ascii="宋体" w:hAnsi="宋体" w:eastAsia="宋体" w:cs="宋体"/>
          <w:color w:val="auto"/>
          <w:kern w:val="36"/>
          <w:sz w:val="24"/>
          <w:szCs w:val="24"/>
        </w:rPr>
      </w:pPr>
      <w:r>
        <w:rPr>
          <w:rFonts w:hint="eastAsia" w:ascii="宋体" w:hAnsi="宋体" w:eastAsia="宋体" w:cs="宋体"/>
          <w:color w:val="auto"/>
          <w:kern w:val="36"/>
          <w:sz w:val="24"/>
          <w:szCs w:val="24"/>
        </w:rPr>
        <w:t>（一）设计理念</w:t>
      </w:r>
    </w:p>
    <w:p>
      <w:pPr>
        <w:keepNext w:val="0"/>
        <w:keepLines w:val="0"/>
        <w:pageBreakBefore w:val="0"/>
        <w:widowControl/>
        <w:kinsoku/>
        <w:wordWrap/>
        <w:overflowPunct/>
        <w:topLinePunct w:val="0"/>
        <w:autoSpaceDE/>
        <w:autoSpaceDN/>
        <w:bidi w:val="0"/>
        <w:adjustRightInd/>
        <w:snapToGrid/>
        <w:spacing w:line="240" w:lineRule="auto"/>
        <w:ind w:firstLine="456" w:firstLineChars="200"/>
        <w:jc w:val="left"/>
        <w:textAlignment w:val="auto"/>
        <w:outlineLvl w:val="0"/>
        <w:rPr>
          <w:rFonts w:hint="eastAsia" w:ascii="宋体" w:hAnsi="宋体" w:eastAsia="宋体" w:cs="宋体"/>
          <w:color w:val="auto"/>
          <w:kern w:val="36"/>
          <w:sz w:val="24"/>
          <w:szCs w:val="24"/>
        </w:rPr>
      </w:pPr>
      <w:r>
        <w:rPr>
          <w:rFonts w:hint="eastAsia" w:ascii="宋体" w:hAnsi="宋体" w:eastAsia="宋体" w:cs="宋体"/>
          <w:color w:val="auto"/>
          <w:kern w:val="36"/>
          <w:sz w:val="24"/>
          <w:szCs w:val="24"/>
        </w:rPr>
        <w:t>课程以培养规范模具数控加工和电切削加工的教学内容和质量，提高学生的专业技术水平和职业能力为导向，遵循以下教育教学理念。</w:t>
      </w:r>
    </w:p>
    <w:p>
      <w:pPr>
        <w:keepNext w:val="0"/>
        <w:keepLines w:val="0"/>
        <w:pageBreakBefore w:val="0"/>
        <w:widowControl/>
        <w:kinsoku/>
        <w:wordWrap/>
        <w:overflowPunct/>
        <w:topLinePunct w:val="0"/>
        <w:autoSpaceDE/>
        <w:autoSpaceDN/>
        <w:bidi w:val="0"/>
        <w:adjustRightInd/>
        <w:snapToGrid/>
        <w:spacing w:line="240" w:lineRule="auto"/>
        <w:ind w:firstLine="456" w:firstLineChars="200"/>
        <w:jc w:val="left"/>
        <w:textAlignment w:val="auto"/>
        <w:outlineLvl w:val="0"/>
        <w:rPr>
          <w:rFonts w:hint="eastAsia" w:ascii="宋体" w:hAnsi="宋体" w:eastAsia="宋体" w:cs="宋体"/>
          <w:color w:val="auto"/>
          <w:kern w:val="36"/>
          <w:sz w:val="24"/>
          <w:szCs w:val="24"/>
        </w:rPr>
      </w:pPr>
      <w:r>
        <w:rPr>
          <w:rFonts w:hint="eastAsia" w:ascii="宋体" w:hAnsi="宋体" w:eastAsia="宋体" w:cs="宋体"/>
          <w:color w:val="auto"/>
          <w:kern w:val="36"/>
          <w:sz w:val="24"/>
          <w:szCs w:val="24"/>
        </w:rPr>
        <w:t>1.终身学习的教育观：课程设计锚定学生终身发展必需“学会认知”“学会做事”“学会共同生活”“学会生存”的教育观。以“学”为中心，强化学生自主学习，重视学生的学习权，实现“教学”向“学习”转换，让学生学会学习，使受教育者成为自我教育者；</w:t>
      </w:r>
    </w:p>
    <w:p>
      <w:pPr>
        <w:keepNext w:val="0"/>
        <w:keepLines w:val="0"/>
        <w:pageBreakBefore w:val="0"/>
        <w:widowControl/>
        <w:kinsoku/>
        <w:wordWrap/>
        <w:overflowPunct/>
        <w:topLinePunct w:val="0"/>
        <w:autoSpaceDE/>
        <w:autoSpaceDN/>
        <w:bidi w:val="0"/>
        <w:adjustRightInd/>
        <w:snapToGrid/>
        <w:spacing w:line="240" w:lineRule="auto"/>
        <w:ind w:firstLine="456" w:firstLineChars="200"/>
        <w:jc w:val="left"/>
        <w:textAlignment w:val="auto"/>
        <w:outlineLvl w:val="0"/>
        <w:rPr>
          <w:rFonts w:hint="eastAsia" w:ascii="宋体" w:hAnsi="宋体" w:eastAsia="宋体" w:cs="宋体"/>
          <w:color w:val="000000"/>
          <w:kern w:val="36"/>
          <w:sz w:val="24"/>
          <w:szCs w:val="24"/>
        </w:rPr>
      </w:pPr>
      <w:r>
        <w:rPr>
          <w:rFonts w:hint="eastAsia" w:ascii="宋体" w:hAnsi="宋体" w:eastAsia="宋体" w:cs="宋体"/>
          <w:color w:val="auto"/>
          <w:kern w:val="36"/>
          <w:sz w:val="24"/>
          <w:szCs w:val="24"/>
        </w:rPr>
        <w:t>2.多元智能的学生观：课程设计尊重学生是一个多元智能的群体，具有不同禀赋的学生观。依据个体智能结构差异特点，因材施教，努力发掘学习潜能，发展个性品质，让学习成为学生体验智慧开启、增强自信的快乐过程，使教学活动成为塑造成功</w:t>
      </w:r>
      <w:r>
        <w:rPr>
          <w:rFonts w:hint="eastAsia" w:ascii="宋体" w:hAnsi="宋体" w:eastAsia="宋体" w:cs="宋体"/>
          <w:color w:val="000000"/>
          <w:kern w:val="36"/>
          <w:sz w:val="24"/>
          <w:szCs w:val="24"/>
        </w:rPr>
        <w:t>者的教育过程；</w:t>
      </w:r>
    </w:p>
    <w:p>
      <w:pPr>
        <w:keepNext w:val="0"/>
        <w:keepLines w:val="0"/>
        <w:pageBreakBefore w:val="0"/>
        <w:widowControl/>
        <w:kinsoku/>
        <w:wordWrap/>
        <w:overflowPunct/>
        <w:topLinePunct w:val="0"/>
        <w:autoSpaceDE/>
        <w:autoSpaceDN/>
        <w:bidi w:val="0"/>
        <w:adjustRightInd/>
        <w:snapToGrid/>
        <w:spacing w:line="240" w:lineRule="auto"/>
        <w:ind w:firstLine="456" w:firstLineChars="200"/>
        <w:jc w:val="left"/>
        <w:textAlignment w:val="auto"/>
        <w:outlineLvl w:val="0"/>
        <w:rPr>
          <w:rFonts w:hint="eastAsia" w:ascii="宋体" w:hAnsi="宋体" w:eastAsia="宋体" w:cs="宋体"/>
          <w:color w:val="000000"/>
          <w:kern w:val="36"/>
          <w:sz w:val="24"/>
          <w:szCs w:val="24"/>
        </w:rPr>
      </w:pPr>
      <w:r>
        <w:rPr>
          <w:rFonts w:hint="eastAsia" w:ascii="宋体" w:hAnsi="宋体" w:eastAsia="宋体" w:cs="宋体"/>
          <w:color w:val="000000"/>
          <w:kern w:val="36"/>
          <w:sz w:val="24"/>
          <w:szCs w:val="24"/>
        </w:rPr>
        <w:t>3.建构主义的学习观：课程设计恪守知识是在一定的情境中，利用必要的学习资源与他人互动主动建构获得的学习观。为学生创设适宜的学习情境，运用适宜的教法，提供丰富的学习资源，使学生在师生互动、生生互动的过程中，主动地建构自己的经验和知识；</w:t>
      </w:r>
    </w:p>
    <w:p>
      <w:pPr>
        <w:keepNext w:val="0"/>
        <w:keepLines w:val="0"/>
        <w:pageBreakBefore w:val="0"/>
        <w:widowControl/>
        <w:kinsoku/>
        <w:wordWrap/>
        <w:overflowPunct/>
        <w:topLinePunct w:val="0"/>
        <w:autoSpaceDE/>
        <w:autoSpaceDN/>
        <w:bidi w:val="0"/>
        <w:adjustRightInd/>
        <w:snapToGrid/>
        <w:spacing w:line="240" w:lineRule="auto"/>
        <w:ind w:firstLine="456" w:firstLineChars="200"/>
        <w:jc w:val="left"/>
        <w:textAlignment w:val="auto"/>
        <w:outlineLvl w:val="0"/>
        <w:rPr>
          <w:rFonts w:hint="eastAsia" w:ascii="宋体" w:hAnsi="宋体" w:eastAsia="宋体" w:cs="宋体"/>
          <w:color w:val="000000"/>
          <w:kern w:val="36"/>
          <w:sz w:val="24"/>
          <w:szCs w:val="24"/>
        </w:rPr>
      </w:pPr>
      <w:r>
        <w:rPr>
          <w:rFonts w:hint="eastAsia" w:ascii="宋体" w:hAnsi="宋体" w:eastAsia="宋体" w:cs="宋体"/>
          <w:color w:val="000000"/>
          <w:kern w:val="36"/>
          <w:sz w:val="24"/>
          <w:szCs w:val="24"/>
        </w:rPr>
        <w:t>4.能力本位的质量观：课程设计注重培养学生完成课程学习任务的兴趣和提高</w:t>
      </w:r>
      <w:r>
        <w:rPr>
          <w:rFonts w:hint="eastAsia" w:ascii="宋体" w:hAnsi="宋体" w:eastAsia="宋体" w:cs="宋体"/>
          <w:color w:val="000000"/>
          <w:kern w:val="36"/>
          <w:sz w:val="24"/>
          <w:szCs w:val="24"/>
          <w:lang w:eastAsia="zh-CN"/>
        </w:rPr>
        <w:t>工业机器人应用系统建模</w:t>
      </w:r>
      <w:r>
        <w:rPr>
          <w:rFonts w:hint="eastAsia" w:ascii="宋体" w:hAnsi="宋体" w:eastAsia="宋体" w:cs="宋体"/>
          <w:color w:val="000000"/>
          <w:kern w:val="36"/>
          <w:sz w:val="24"/>
          <w:szCs w:val="24"/>
        </w:rPr>
        <w:t>职业能力的质量观。通过知识构建过程系统化的课程学习，使学生在个人实践经验的基础上，完成“情境”“协作”“会话”和“意义建构”全过程，获得自我发展的内化的学习能力；</w:t>
      </w:r>
    </w:p>
    <w:p>
      <w:pPr>
        <w:keepNext w:val="0"/>
        <w:keepLines w:val="0"/>
        <w:pageBreakBefore w:val="0"/>
        <w:widowControl/>
        <w:kinsoku/>
        <w:wordWrap/>
        <w:overflowPunct/>
        <w:topLinePunct w:val="0"/>
        <w:autoSpaceDE/>
        <w:autoSpaceDN/>
        <w:bidi w:val="0"/>
        <w:adjustRightInd/>
        <w:snapToGrid/>
        <w:spacing w:line="240" w:lineRule="auto"/>
        <w:ind w:firstLine="456" w:firstLineChars="200"/>
        <w:jc w:val="left"/>
        <w:textAlignment w:val="auto"/>
        <w:outlineLvl w:val="0"/>
        <w:rPr>
          <w:rFonts w:hint="eastAsia" w:ascii="宋体" w:hAnsi="宋体" w:eastAsia="宋体" w:cs="宋体"/>
          <w:color w:val="000000"/>
          <w:kern w:val="36"/>
          <w:sz w:val="24"/>
          <w:szCs w:val="24"/>
        </w:rPr>
      </w:pPr>
      <w:r>
        <w:rPr>
          <w:rFonts w:hint="eastAsia" w:ascii="宋体" w:hAnsi="宋体" w:eastAsia="宋体" w:cs="宋体"/>
          <w:color w:val="000000"/>
          <w:kern w:val="36"/>
          <w:sz w:val="24"/>
          <w:szCs w:val="24"/>
        </w:rPr>
        <w:t>5.过程导向的课程观：课程设计以理论和实践一体化的工作过程为导向的课程观。构建“工作过程完整”的学习过程，从</w:t>
      </w:r>
      <w:r>
        <w:rPr>
          <w:rFonts w:hint="eastAsia" w:ascii="宋体" w:hAnsi="宋体" w:eastAsia="宋体" w:cs="宋体"/>
          <w:color w:val="000000"/>
          <w:kern w:val="36"/>
          <w:sz w:val="24"/>
          <w:szCs w:val="24"/>
          <w:lang w:eastAsia="zh-CN"/>
        </w:rPr>
        <w:t>工业机器人应用系统建模</w:t>
      </w:r>
      <w:r>
        <w:rPr>
          <w:rFonts w:hint="eastAsia" w:ascii="宋体" w:hAnsi="宋体" w:eastAsia="宋体" w:cs="宋体"/>
          <w:color w:val="000000"/>
          <w:kern w:val="36"/>
          <w:sz w:val="24"/>
          <w:szCs w:val="24"/>
        </w:rPr>
        <w:t>职业岗位工作出发选择课程内容，按照职业能力从易到难的顺序安排教学，切实解决“怎么做”（经验）和“怎么做更好”（策略）的问题；</w:t>
      </w:r>
    </w:p>
    <w:p>
      <w:pPr>
        <w:keepNext w:val="0"/>
        <w:keepLines w:val="0"/>
        <w:pageBreakBefore w:val="0"/>
        <w:widowControl/>
        <w:kinsoku/>
        <w:wordWrap/>
        <w:overflowPunct/>
        <w:topLinePunct w:val="0"/>
        <w:autoSpaceDE/>
        <w:autoSpaceDN/>
        <w:bidi w:val="0"/>
        <w:adjustRightInd/>
        <w:snapToGrid/>
        <w:spacing w:line="240" w:lineRule="auto"/>
        <w:ind w:firstLine="456" w:firstLineChars="200"/>
        <w:jc w:val="left"/>
        <w:textAlignment w:val="auto"/>
        <w:outlineLvl w:val="0"/>
        <w:rPr>
          <w:rFonts w:hint="eastAsia" w:ascii="宋体" w:hAnsi="宋体" w:eastAsia="宋体" w:cs="宋体"/>
          <w:color w:val="000000"/>
          <w:kern w:val="36"/>
          <w:sz w:val="24"/>
          <w:szCs w:val="24"/>
        </w:rPr>
      </w:pPr>
      <w:r>
        <w:rPr>
          <w:rFonts w:hint="eastAsia" w:ascii="宋体" w:hAnsi="宋体" w:eastAsia="宋体" w:cs="宋体"/>
          <w:color w:val="000000"/>
          <w:kern w:val="36"/>
          <w:sz w:val="24"/>
          <w:szCs w:val="24"/>
        </w:rPr>
        <w:t>6.行动导向的教学观：课程设计强调工作过程与学习过程相统一的教学观。强化学生是行动主体，遵循“资讯、计划、决策、实施、检查、评估”的完整“行动”过程，让学生“独立地获取信息、制订和实施计划、检查评价成果”，建构属于自己的经验和知识体系。</w:t>
      </w:r>
    </w:p>
    <w:p>
      <w:pPr>
        <w:keepNext w:val="0"/>
        <w:keepLines w:val="0"/>
        <w:pageBreakBefore w:val="0"/>
        <w:widowControl/>
        <w:kinsoku/>
        <w:wordWrap/>
        <w:overflowPunct/>
        <w:topLinePunct w:val="0"/>
        <w:autoSpaceDE/>
        <w:autoSpaceDN/>
        <w:bidi w:val="0"/>
        <w:adjustRightInd/>
        <w:snapToGrid/>
        <w:spacing w:line="240" w:lineRule="auto"/>
        <w:ind w:firstLine="456" w:firstLineChars="200"/>
        <w:jc w:val="left"/>
        <w:textAlignment w:val="auto"/>
        <w:outlineLvl w:val="0"/>
        <w:rPr>
          <w:rFonts w:hint="eastAsia" w:ascii="宋体" w:hAnsi="宋体" w:eastAsia="宋体" w:cs="宋体"/>
          <w:color w:val="000000"/>
          <w:kern w:val="36"/>
          <w:sz w:val="24"/>
          <w:szCs w:val="24"/>
        </w:rPr>
      </w:pPr>
      <w:r>
        <w:rPr>
          <w:rFonts w:hint="eastAsia" w:ascii="宋体" w:hAnsi="宋体" w:eastAsia="宋体" w:cs="宋体"/>
          <w:color w:val="000000"/>
          <w:kern w:val="36"/>
          <w:sz w:val="24"/>
          <w:szCs w:val="24"/>
        </w:rPr>
        <w:t>（二）设计思路</w:t>
      </w:r>
    </w:p>
    <w:p>
      <w:pPr>
        <w:keepNext w:val="0"/>
        <w:keepLines w:val="0"/>
        <w:pageBreakBefore w:val="0"/>
        <w:widowControl/>
        <w:kinsoku/>
        <w:wordWrap/>
        <w:overflowPunct/>
        <w:topLinePunct w:val="0"/>
        <w:autoSpaceDE/>
        <w:autoSpaceDN/>
        <w:bidi w:val="0"/>
        <w:adjustRightInd/>
        <w:snapToGrid/>
        <w:spacing w:line="240" w:lineRule="auto"/>
        <w:ind w:firstLine="456" w:firstLineChars="200"/>
        <w:jc w:val="left"/>
        <w:textAlignment w:val="auto"/>
        <w:outlineLvl w:val="0"/>
        <w:rPr>
          <w:rFonts w:hint="eastAsia" w:ascii="宋体" w:hAnsi="宋体" w:eastAsia="宋体" w:cs="宋体"/>
          <w:color w:val="000000"/>
          <w:kern w:val="36"/>
          <w:sz w:val="24"/>
          <w:szCs w:val="24"/>
        </w:rPr>
      </w:pPr>
      <w:r>
        <w:rPr>
          <w:rFonts w:hint="eastAsia" w:ascii="宋体" w:hAnsi="宋体" w:eastAsia="宋体" w:cs="宋体"/>
          <w:color w:val="000000"/>
          <w:kern w:val="36"/>
          <w:sz w:val="24"/>
          <w:szCs w:val="24"/>
        </w:rPr>
        <w:t>课程依据上述设计理念，按照以下设计思路组织课程教学内容。</w:t>
      </w:r>
    </w:p>
    <w:p>
      <w:pPr>
        <w:keepNext w:val="0"/>
        <w:keepLines w:val="0"/>
        <w:pageBreakBefore w:val="0"/>
        <w:widowControl/>
        <w:kinsoku/>
        <w:wordWrap/>
        <w:overflowPunct/>
        <w:topLinePunct w:val="0"/>
        <w:autoSpaceDE/>
        <w:autoSpaceDN/>
        <w:bidi w:val="0"/>
        <w:adjustRightInd/>
        <w:snapToGrid/>
        <w:spacing w:line="240" w:lineRule="auto"/>
        <w:ind w:firstLine="456" w:firstLineChars="200"/>
        <w:jc w:val="left"/>
        <w:textAlignment w:val="auto"/>
        <w:outlineLvl w:val="0"/>
        <w:rPr>
          <w:rFonts w:hint="eastAsia" w:ascii="宋体" w:hAnsi="宋体" w:eastAsia="宋体" w:cs="宋体"/>
          <w:color w:val="000000"/>
          <w:kern w:val="36"/>
          <w:sz w:val="24"/>
          <w:szCs w:val="24"/>
        </w:rPr>
      </w:pPr>
      <w:r>
        <w:rPr>
          <w:rFonts w:hint="eastAsia" w:ascii="宋体" w:hAnsi="宋体" w:eastAsia="宋体" w:cs="宋体"/>
          <w:color w:val="000000"/>
          <w:kern w:val="36"/>
          <w:sz w:val="24"/>
          <w:szCs w:val="24"/>
        </w:rPr>
        <w:t>1.根据学生的认知规律与技能要求，采用循序渐进方式实现理论教学与典型案例相结合的方式来展现教学内容，采用项目教学法，将学科知识按“项目”进行整合，体现以人为本的教学特色，注重学生实践能力的培养。做到“教”、“学”、“做” 一体共同完成。</w:t>
      </w:r>
    </w:p>
    <w:p>
      <w:pPr>
        <w:keepNext w:val="0"/>
        <w:keepLines w:val="0"/>
        <w:pageBreakBefore w:val="0"/>
        <w:widowControl/>
        <w:kinsoku/>
        <w:wordWrap/>
        <w:overflowPunct/>
        <w:topLinePunct w:val="0"/>
        <w:autoSpaceDE/>
        <w:autoSpaceDN/>
        <w:bidi w:val="0"/>
        <w:adjustRightInd/>
        <w:snapToGrid/>
        <w:spacing w:line="240" w:lineRule="auto"/>
        <w:ind w:firstLine="456" w:firstLineChars="200"/>
        <w:jc w:val="left"/>
        <w:textAlignment w:val="auto"/>
        <w:outlineLvl w:val="0"/>
        <w:rPr>
          <w:rFonts w:hint="eastAsia" w:ascii="宋体" w:hAnsi="宋体" w:eastAsia="宋体" w:cs="宋体"/>
          <w:color w:val="000000"/>
          <w:kern w:val="36"/>
          <w:sz w:val="24"/>
          <w:szCs w:val="24"/>
        </w:rPr>
      </w:pPr>
      <w:r>
        <w:rPr>
          <w:rFonts w:hint="eastAsia" w:ascii="宋体" w:hAnsi="宋体" w:eastAsia="宋体" w:cs="宋体"/>
          <w:color w:val="000000"/>
          <w:kern w:val="36"/>
          <w:sz w:val="24"/>
          <w:szCs w:val="24"/>
        </w:rPr>
        <w:t>2.通过知识点、技能点的典型案例分析与讲解等教学任务来组织教学，倡导学生在教学任务项目实施过程中掌握</w:t>
      </w:r>
      <w:r>
        <w:rPr>
          <w:rFonts w:hint="eastAsia" w:ascii="宋体" w:hAnsi="宋体" w:eastAsia="宋体" w:cs="宋体"/>
          <w:color w:val="000000"/>
          <w:kern w:val="36"/>
          <w:sz w:val="24"/>
          <w:szCs w:val="24"/>
          <w:lang w:eastAsia="zh-CN"/>
        </w:rPr>
        <w:t>工业机器人应用系统建模</w:t>
      </w:r>
      <w:r>
        <w:rPr>
          <w:rFonts w:hint="eastAsia" w:ascii="宋体" w:hAnsi="宋体" w:eastAsia="宋体" w:cs="宋体"/>
          <w:color w:val="000000"/>
          <w:kern w:val="36"/>
          <w:sz w:val="24"/>
          <w:szCs w:val="24"/>
        </w:rPr>
        <w:t>的专业基础知识和拆装等技能。将理论知识融入项目中进行教学，为项目设计和实施提供理论依据。在此基础上进行装配技术的知识学习和基本训练。</w:t>
      </w:r>
    </w:p>
    <w:p>
      <w:pPr>
        <w:keepNext w:val="0"/>
        <w:keepLines w:val="0"/>
        <w:pageBreakBefore w:val="0"/>
        <w:widowControl/>
        <w:kinsoku/>
        <w:wordWrap/>
        <w:overflowPunct/>
        <w:topLinePunct w:val="0"/>
        <w:autoSpaceDE/>
        <w:autoSpaceDN/>
        <w:bidi w:val="0"/>
        <w:adjustRightInd/>
        <w:snapToGrid/>
        <w:spacing w:line="240" w:lineRule="auto"/>
        <w:ind w:firstLine="456" w:firstLineChars="200"/>
        <w:jc w:val="left"/>
        <w:textAlignment w:val="auto"/>
        <w:outlineLvl w:val="0"/>
        <w:rPr>
          <w:rFonts w:hint="eastAsia" w:ascii="宋体" w:hAnsi="宋体" w:eastAsia="宋体" w:cs="宋体"/>
          <w:color w:val="000000"/>
          <w:kern w:val="36"/>
          <w:sz w:val="24"/>
          <w:szCs w:val="24"/>
        </w:rPr>
      </w:pPr>
      <w:r>
        <w:rPr>
          <w:rFonts w:hint="eastAsia" w:ascii="宋体" w:hAnsi="宋体" w:eastAsia="宋体" w:cs="宋体"/>
          <w:color w:val="000000"/>
          <w:kern w:val="36"/>
          <w:sz w:val="24"/>
          <w:szCs w:val="24"/>
        </w:rPr>
        <w:t>3.每个项目均将相关理论与实践有机结合，力求体现让学生在“做中学，学中做”的职教理念,为此每个项目均以生产实际中的具体案例为主，删除复杂的理论计算，降低理论难度，以实际应用为主，以培养学生的应用能力和解决具体实际问题的工作能力。</w:t>
      </w:r>
    </w:p>
    <w:p>
      <w:pPr>
        <w:keepNext w:val="0"/>
        <w:keepLines w:val="0"/>
        <w:pageBreakBefore w:val="0"/>
        <w:widowControl/>
        <w:kinsoku/>
        <w:wordWrap/>
        <w:overflowPunct/>
        <w:topLinePunct w:val="0"/>
        <w:autoSpaceDE/>
        <w:autoSpaceDN/>
        <w:bidi w:val="0"/>
        <w:adjustRightInd/>
        <w:snapToGrid/>
        <w:spacing w:line="240" w:lineRule="auto"/>
        <w:ind w:firstLine="456" w:firstLineChars="200"/>
        <w:jc w:val="left"/>
        <w:textAlignment w:val="auto"/>
        <w:outlineLvl w:val="0"/>
        <w:rPr>
          <w:rFonts w:hint="eastAsia" w:ascii="宋体" w:hAnsi="宋体" w:eastAsia="宋体" w:cs="宋体"/>
          <w:color w:val="000000"/>
          <w:kern w:val="36"/>
          <w:sz w:val="24"/>
          <w:szCs w:val="24"/>
        </w:rPr>
      </w:pPr>
      <w:r>
        <w:rPr>
          <w:rFonts w:hint="eastAsia" w:ascii="宋体" w:hAnsi="宋体" w:eastAsia="宋体" w:cs="宋体"/>
          <w:color w:val="000000"/>
          <w:kern w:val="36"/>
          <w:sz w:val="24"/>
          <w:szCs w:val="24"/>
        </w:rPr>
        <w:t>4.大力推广“项目导向教学”模式，本课程在内容组织上强调学生的主动性学习，因此在项目开始前先提出学习目标，再进行项目任务分析，通过“项目的提出”,分解出“能力目标”，联系“日常典型案例”，引出“基本知识点”，结合知识点掌握操作要领，以上工作完成之后，提出项目要求达到的目标，让学生独立(或者分组)完成“项目实施”，结合项目(活动)的操作过程，最后完成“项目评价”。</w:t>
      </w:r>
    </w:p>
    <w:p>
      <w:pPr>
        <w:keepNext w:val="0"/>
        <w:keepLines w:val="0"/>
        <w:pageBreakBefore w:val="0"/>
        <w:widowControl/>
        <w:kinsoku/>
        <w:wordWrap/>
        <w:overflowPunct/>
        <w:topLinePunct w:val="0"/>
        <w:autoSpaceDE/>
        <w:autoSpaceDN/>
        <w:bidi w:val="0"/>
        <w:adjustRightInd/>
        <w:snapToGrid/>
        <w:spacing w:line="240" w:lineRule="auto"/>
        <w:ind w:firstLine="456" w:firstLineChars="200"/>
        <w:jc w:val="left"/>
        <w:textAlignment w:val="auto"/>
        <w:outlineLvl w:val="0"/>
        <w:rPr>
          <w:rFonts w:hint="eastAsia" w:ascii="宋体" w:hAnsi="宋体" w:eastAsia="宋体" w:cs="宋体"/>
          <w:bCs/>
          <w:color w:val="000000"/>
          <w:sz w:val="24"/>
          <w:szCs w:val="24"/>
        </w:rPr>
      </w:pPr>
      <w:r>
        <w:rPr>
          <w:rFonts w:hint="eastAsia" w:ascii="宋体" w:hAnsi="宋体" w:eastAsia="宋体" w:cs="宋体"/>
          <w:bCs/>
          <w:color w:val="000000"/>
          <w:sz w:val="24"/>
          <w:szCs w:val="24"/>
        </w:rPr>
        <w:t>四、课程目标</w:t>
      </w:r>
    </w:p>
    <w:p>
      <w:pPr>
        <w:keepNext w:val="0"/>
        <w:keepLines w:val="0"/>
        <w:pageBreakBefore w:val="0"/>
        <w:widowControl/>
        <w:kinsoku/>
        <w:wordWrap/>
        <w:overflowPunct/>
        <w:topLinePunct w:val="0"/>
        <w:autoSpaceDE/>
        <w:autoSpaceDN/>
        <w:bidi w:val="0"/>
        <w:adjustRightInd/>
        <w:snapToGrid/>
        <w:spacing w:line="240" w:lineRule="auto"/>
        <w:ind w:firstLine="456" w:firstLineChars="200"/>
        <w:jc w:val="left"/>
        <w:textAlignment w:val="auto"/>
        <w:outlineLvl w:val="0"/>
        <w:rPr>
          <w:rFonts w:hint="eastAsia" w:ascii="宋体" w:hAnsi="宋体" w:eastAsia="宋体" w:cs="宋体"/>
          <w:color w:val="000000"/>
          <w:kern w:val="36"/>
          <w:sz w:val="24"/>
          <w:szCs w:val="24"/>
        </w:rPr>
      </w:pPr>
      <w:r>
        <w:rPr>
          <w:rFonts w:hint="eastAsia" w:ascii="宋体" w:hAnsi="宋体" w:eastAsia="宋体" w:cs="宋体"/>
          <w:color w:val="000000"/>
          <w:kern w:val="36"/>
          <w:sz w:val="24"/>
          <w:szCs w:val="24"/>
        </w:rPr>
        <w:t>（一）总体目标</w:t>
      </w:r>
    </w:p>
    <w:p>
      <w:pPr>
        <w:pStyle w:val="12"/>
        <w:keepNext w:val="0"/>
        <w:keepLines w:val="0"/>
        <w:widowControl w:val="0"/>
        <w:shd w:val="clear" w:color="auto" w:fill="auto"/>
        <w:bidi w:val="0"/>
        <w:spacing w:before="0" w:after="0" w:line="240" w:lineRule="auto"/>
        <w:ind w:left="0" w:right="0" w:firstLine="480"/>
        <w:jc w:val="both"/>
      </w:pPr>
      <w:r>
        <w:rPr>
          <w:color w:val="000000"/>
          <w:spacing w:val="0"/>
          <w:w w:val="100"/>
          <w:position w:val="0"/>
          <w:sz w:val="24"/>
          <w:szCs w:val="24"/>
          <w:shd w:val="clear" w:color="auto" w:fill="auto"/>
        </w:rPr>
        <w:t>通过课程的学习，使学生较系统地掌握各类冲压模具的设计基本原理和实际操作应用。获得基本的理论基础知识、方法和必要的应用技能；认识到这类模具的实用价值，增强应用意识；逐步培养学生学习专业知识的能力以及理论联系实际的能力，为学习后继课程和进一步学习现代科学技术打下专业基础；同时培养学生的创新素质和严谨求实的科学态度以及自学能力。</w:t>
      </w:r>
    </w:p>
    <w:p>
      <w:pPr>
        <w:keepNext w:val="0"/>
        <w:keepLines w:val="0"/>
        <w:pageBreakBefore w:val="0"/>
        <w:widowControl/>
        <w:kinsoku/>
        <w:wordWrap/>
        <w:overflowPunct/>
        <w:topLinePunct w:val="0"/>
        <w:autoSpaceDE/>
        <w:autoSpaceDN/>
        <w:bidi w:val="0"/>
        <w:adjustRightInd/>
        <w:snapToGrid/>
        <w:spacing w:line="240" w:lineRule="auto"/>
        <w:ind w:firstLine="456" w:firstLineChars="200"/>
        <w:jc w:val="left"/>
        <w:textAlignment w:val="auto"/>
        <w:outlineLvl w:val="0"/>
        <w:rPr>
          <w:rFonts w:hint="eastAsia" w:ascii="宋体" w:hAnsi="宋体" w:eastAsia="宋体" w:cs="宋体"/>
          <w:b/>
          <w:bCs/>
          <w:color w:val="000000"/>
          <w:kern w:val="36"/>
          <w:sz w:val="24"/>
          <w:szCs w:val="24"/>
        </w:rPr>
      </w:pPr>
      <w:r>
        <w:rPr>
          <w:rFonts w:hint="eastAsia" w:ascii="宋体" w:hAnsi="宋体" w:eastAsia="宋体" w:cs="宋体"/>
          <w:color w:val="000000"/>
          <w:kern w:val="36"/>
          <w:sz w:val="24"/>
          <w:szCs w:val="24"/>
        </w:rPr>
        <w:t>（二）具体目标</w:t>
      </w:r>
    </w:p>
    <w:p>
      <w:pPr>
        <w:keepNext w:val="0"/>
        <w:keepLines w:val="0"/>
        <w:pageBreakBefore w:val="0"/>
        <w:widowControl/>
        <w:kinsoku/>
        <w:wordWrap/>
        <w:overflowPunct/>
        <w:topLinePunct w:val="0"/>
        <w:autoSpaceDE/>
        <w:autoSpaceDN/>
        <w:bidi w:val="0"/>
        <w:adjustRightInd/>
        <w:snapToGrid/>
        <w:spacing w:line="240" w:lineRule="auto"/>
        <w:ind w:firstLine="456" w:firstLineChars="200"/>
        <w:jc w:val="left"/>
        <w:textAlignment w:val="auto"/>
        <w:outlineLvl w:val="0"/>
        <w:rPr>
          <w:rFonts w:hint="eastAsia" w:ascii="宋体" w:hAnsi="宋体" w:eastAsia="宋体" w:cs="宋体"/>
          <w:color w:val="000000"/>
          <w:kern w:val="36"/>
          <w:sz w:val="24"/>
          <w:szCs w:val="24"/>
        </w:rPr>
      </w:pPr>
      <w:r>
        <w:rPr>
          <w:rFonts w:hint="eastAsia" w:ascii="宋体" w:hAnsi="宋体" w:eastAsia="宋体" w:cs="宋体"/>
          <w:color w:val="000000"/>
          <w:kern w:val="36"/>
          <w:sz w:val="24"/>
          <w:szCs w:val="24"/>
        </w:rPr>
        <w:t>1.素质目标：</w:t>
      </w:r>
    </w:p>
    <w:p>
      <w:pPr>
        <w:keepNext w:val="0"/>
        <w:keepLines w:val="0"/>
        <w:pageBreakBefore w:val="0"/>
        <w:widowControl/>
        <w:kinsoku/>
        <w:wordWrap/>
        <w:overflowPunct/>
        <w:topLinePunct w:val="0"/>
        <w:autoSpaceDE/>
        <w:autoSpaceDN/>
        <w:bidi w:val="0"/>
        <w:adjustRightInd/>
        <w:snapToGrid/>
        <w:spacing w:line="240" w:lineRule="auto"/>
        <w:ind w:firstLine="456" w:firstLineChars="200"/>
        <w:jc w:val="left"/>
        <w:textAlignment w:val="auto"/>
        <w:outlineLvl w:val="0"/>
        <w:rPr>
          <w:rFonts w:hint="eastAsia" w:ascii="宋体" w:hAnsi="宋体" w:eastAsia="宋体" w:cs="宋体"/>
          <w:color w:val="000000"/>
          <w:kern w:val="36"/>
          <w:sz w:val="24"/>
          <w:szCs w:val="24"/>
        </w:rPr>
      </w:pPr>
      <w:r>
        <w:rPr>
          <w:rFonts w:hint="eastAsia" w:ascii="宋体" w:hAnsi="宋体" w:eastAsia="宋体" w:cs="宋体"/>
          <w:color w:val="000000"/>
          <w:kern w:val="36"/>
          <w:sz w:val="24"/>
          <w:szCs w:val="24"/>
        </w:rPr>
        <w:t>（1）培养学生精益求精、不畏困难、勇于创新的大国工匠精神；</w:t>
      </w:r>
    </w:p>
    <w:p>
      <w:pPr>
        <w:keepNext w:val="0"/>
        <w:keepLines w:val="0"/>
        <w:pageBreakBefore w:val="0"/>
        <w:widowControl/>
        <w:kinsoku/>
        <w:wordWrap/>
        <w:overflowPunct/>
        <w:topLinePunct w:val="0"/>
        <w:autoSpaceDE/>
        <w:autoSpaceDN/>
        <w:bidi w:val="0"/>
        <w:adjustRightInd/>
        <w:snapToGrid/>
        <w:spacing w:line="240" w:lineRule="auto"/>
        <w:ind w:firstLine="456" w:firstLineChars="200"/>
        <w:jc w:val="left"/>
        <w:textAlignment w:val="auto"/>
        <w:outlineLvl w:val="0"/>
        <w:rPr>
          <w:rFonts w:hint="eastAsia" w:ascii="宋体" w:hAnsi="宋体" w:eastAsia="宋体" w:cs="宋体"/>
          <w:color w:val="000000"/>
          <w:kern w:val="36"/>
          <w:sz w:val="24"/>
          <w:szCs w:val="24"/>
        </w:rPr>
      </w:pPr>
      <w:r>
        <w:rPr>
          <w:rFonts w:hint="eastAsia" w:ascii="宋体" w:hAnsi="宋体" w:eastAsia="宋体" w:cs="宋体"/>
          <w:color w:val="000000"/>
          <w:kern w:val="36"/>
          <w:sz w:val="24"/>
          <w:szCs w:val="24"/>
        </w:rPr>
        <w:t>（2）适应未来工业发展趋势的素质：培养学生适应未来工业发展方向的素质，包括理解本专业的前沿知识和未来应用领域，掌握未来工业技术发展的前沿动态和趋势等。</w:t>
      </w:r>
    </w:p>
    <w:p>
      <w:pPr>
        <w:keepNext w:val="0"/>
        <w:keepLines w:val="0"/>
        <w:pageBreakBefore w:val="0"/>
        <w:widowControl/>
        <w:kinsoku/>
        <w:wordWrap/>
        <w:overflowPunct/>
        <w:topLinePunct w:val="0"/>
        <w:autoSpaceDE/>
        <w:autoSpaceDN/>
        <w:bidi w:val="0"/>
        <w:adjustRightInd/>
        <w:snapToGrid/>
        <w:spacing w:line="240" w:lineRule="auto"/>
        <w:ind w:firstLine="456" w:firstLineChars="200"/>
        <w:jc w:val="left"/>
        <w:textAlignment w:val="auto"/>
        <w:outlineLvl w:val="0"/>
        <w:rPr>
          <w:rFonts w:hint="eastAsia" w:ascii="宋体" w:hAnsi="宋体" w:eastAsia="宋体" w:cs="宋体"/>
          <w:color w:val="000000"/>
          <w:kern w:val="36"/>
          <w:sz w:val="24"/>
          <w:szCs w:val="24"/>
        </w:rPr>
      </w:pPr>
      <w:r>
        <w:rPr>
          <w:rFonts w:hint="eastAsia" w:ascii="宋体" w:hAnsi="宋体" w:eastAsia="宋体" w:cs="宋体"/>
          <w:color w:val="000000"/>
          <w:kern w:val="36"/>
          <w:sz w:val="24"/>
          <w:szCs w:val="24"/>
        </w:rPr>
        <w:t>（3）坚定热爱党、热爱国家、热爱人民的政治立场，崇尚真、善、美和社会主义核心价值观；</w:t>
      </w:r>
    </w:p>
    <w:p>
      <w:pPr>
        <w:keepNext w:val="0"/>
        <w:keepLines w:val="0"/>
        <w:pageBreakBefore w:val="0"/>
        <w:widowControl/>
        <w:kinsoku/>
        <w:wordWrap/>
        <w:overflowPunct/>
        <w:topLinePunct w:val="0"/>
        <w:autoSpaceDE/>
        <w:autoSpaceDN/>
        <w:bidi w:val="0"/>
        <w:adjustRightInd/>
        <w:snapToGrid/>
        <w:spacing w:line="240" w:lineRule="auto"/>
        <w:ind w:firstLine="456" w:firstLineChars="200"/>
        <w:jc w:val="left"/>
        <w:textAlignment w:val="auto"/>
        <w:outlineLvl w:val="0"/>
        <w:rPr>
          <w:rFonts w:hint="eastAsia" w:ascii="宋体" w:hAnsi="宋体" w:eastAsia="宋体" w:cs="宋体"/>
          <w:color w:val="000000"/>
          <w:kern w:val="36"/>
          <w:sz w:val="24"/>
          <w:szCs w:val="24"/>
        </w:rPr>
      </w:pPr>
      <w:r>
        <w:rPr>
          <w:rFonts w:hint="eastAsia" w:ascii="宋体" w:hAnsi="宋体" w:eastAsia="宋体" w:cs="宋体"/>
          <w:color w:val="000000"/>
          <w:kern w:val="36"/>
          <w:sz w:val="24"/>
          <w:szCs w:val="24"/>
        </w:rPr>
        <w:t>（4）热爱岗位，尽职尽责：通过扎实的理论学习和实践操作，学生应当具备热爱自己的岗位和坚守职责的品质；</w:t>
      </w:r>
    </w:p>
    <w:p>
      <w:pPr>
        <w:keepNext w:val="0"/>
        <w:keepLines w:val="0"/>
        <w:pageBreakBefore w:val="0"/>
        <w:widowControl/>
        <w:kinsoku/>
        <w:wordWrap/>
        <w:overflowPunct/>
        <w:topLinePunct w:val="0"/>
        <w:autoSpaceDE/>
        <w:autoSpaceDN/>
        <w:bidi w:val="0"/>
        <w:adjustRightInd/>
        <w:snapToGrid/>
        <w:spacing w:line="240" w:lineRule="auto"/>
        <w:ind w:firstLine="456" w:firstLineChars="200"/>
        <w:jc w:val="left"/>
        <w:textAlignment w:val="auto"/>
        <w:outlineLvl w:val="0"/>
        <w:rPr>
          <w:rFonts w:hint="eastAsia" w:ascii="宋体" w:hAnsi="宋体" w:eastAsia="宋体" w:cs="宋体"/>
          <w:color w:val="000000"/>
          <w:kern w:val="36"/>
          <w:sz w:val="24"/>
          <w:szCs w:val="24"/>
        </w:rPr>
      </w:pPr>
      <w:r>
        <w:rPr>
          <w:rFonts w:hint="eastAsia" w:ascii="宋体" w:hAnsi="宋体" w:eastAsia="宋体" w:cs="宋体"/>
          <w:color w:val="000000"/>
          <w:kern w:val="36"/>
          <w:sz w:val="24"/>
          <w:szCs w:val="24"/>
        </w:rPr>
        <w:t>（5）社会责任，环保节能：学生应当具备社会责任意识和环保节能的意识，为未来的可持续发展做出贡献。</w:t>
      </w:r>
    </w:p>
    <w:p>
      <w:pPr>
        <w:keepNext w:val="0"/>
        <w:keepLines w:val="0"/>
        <w:pageBreakBefore w:val="0"/>
        <w:widowControl/>
        <w:kinsoku/>
        <w:wordWrap/>
        <w:overflowPunct/>
        <w:topLinePunct w:val="0"/>
        <w:autoSpaceDE/>
        <w:autoSpaceDN/>
        <w:bidi w:val="0"/>
        <w:adjustRightInd/>
        <w:snapToGrid/>
        <w:spacing w:line="240" w:lineRule="auto"/>
        <w:ind w:firstLine="456" w:firstLineChars="200"/>
        <w:jc w:val="left"/>
        <w:textAlignment w:val="auto"/>
        <w:outlineLvl w:val="0"/>
        <w:rPr>
          <w:rFonts w:hint="eastAsia" w:ascii="宋体" w:hAnsi="宋体" w:eastAsia="宋体" w:cs="宋体"/>
          <w:color w:val="000000"/>
          <w:kern w:val="36"/>
          <w:sz w:val="24"/>
          <w:szCs w:val="24"/>
        </w:rPr>
      </w:pPr>
      <w:r>
        <w:rPr>
          <w:rFonts w:hint="eastAsia" w:ascii="宋体" w:hAnsi="宋体" w:eastAsia="宋体" w:cs="宋体"/>
          <w:color w:val="000000"/>
          <w:kern w:val="36"/>
          <w:sz w:val="24"/>
          <w:szCs w:val="24"/>
        </w:rPr>
        <w:t>2.知识目标：</w:t>
      </w:r>
    </w:p>
    <w:p>
      <w:pPr>
        <w:keepNext w:val="0"/>
        <w:keepLines w:val="0"/>
        <w:pageBreakBefore w:val="0"/>
        <w:widowControl/>
        <w:kinsoku/>
        <w:wordWrap/>
        <w:overflowPunct/>
        <w:topLinePunct w:val="0"/>
        <w:autoSpaceDE/>
        <w:autoSpaceDN/>
        <w:bidi w:val="0"/>
        <w:adjustRightInd/>
        <w:snapToGrid/>
        <w:spacing w:line="240" w:lineRule="auto"/>
        <w:ind w:firstLine="456" w:firstLineChars="200"/>
        <w:jc w:val="left"/>
        <w:textAlignment w:val="auto"/>
        <w:outlineLvl w:val="0"/>
        <w:rPr>
          <w:rFonts w:hint="eastAsia" w:ascii="宋体" w:hAnsi="宋体" w:eastAsia="宋体" w:cs="宋体"/>
          <w:color w:val="000000"/>
          <w:kern w:val="36"/>
          <w:sz w:val="24"/>
          <w:szCs w:val="24"/>
        </w:rPr>
      </w:pPr>
      <w:r>
        <w:rPr>
          <w:rFonts w:hint="eastAsia" w:ascii="宋体" w:hAnsi="宋体" w:eastAsia="宋体" w:cs="宋体"/>
          <w:color w:val="000000"/>
          <w:kern w:val="36"/>
          <w:sz w:val="24"/>
          <w:szCs w:val="24"/>
          <w:lang w:val="en-US" w:eastAsia="en-US"/>
        </w:rPr>
        <w:t>（1）</w:t>
      </w:r>
      <w:r>
        <w:rPr>
          <w:rFonts w:hint="eastAsia" w:ascii="宋体" w:hAnsi="宋体" w:eastAsia="宋体" w:cs="宋体"/>
          <w:color w:val="000000"/>
          <w:kern w:val="36"/>
          <w:sz w:val="24"/>
          <w:szCs w:val="24"/>
        </w:rPr>
        <w:t>能较好的掌握各类冲压工序（包括冲孔、落料、拉深、弯曲等）的基本概念和基础知识；</w:t>
      </w:r>
    </w:p>
    <w:p>
      <w:pPr>
        <w:keepNext w:val="0"/>
        <w:keepLines w:val="0"/>
        <w:pageBreakBefore w:val="0"/>
        <w:widowControl/>
        <w:kinsoku/>
        <w:wordWrap/>
        <w:overflowPunct/>
        <w:topLinePunct w:val="0"/>
        <w:autoSpaceDE/>
        <w:autoSpaceDN/>
        <w:bidi w:val="0"/>
        <w:adjustRightInd/>
        <w:snapToGrid/>
        <w:spacing w:line="240" w:lineRule="auto"/>
        <w:ind w:firstLine="456" w:firstLineChars="200"/>
        <w:jc w:val="left"/>
        <w:textAlignment w:val="auto"/>
        <w:outlineLvl w:val="0"/>
        <w:rPr>
          <w:rFonts w:hint="eastAsia" w:ascii="宋体" w:hAnsi="宋体" w:eastAsia="宋体" w:cs="宋体"/>
          <w:color w:val="000000"/>
          <w:kern w:val="36"/>
          <w:sz w:val="24"/>
          <w:szCs w:val="24"/>
        </w:rPr>
      </w:pPr>
      <w:r>
        <w:rPr>
          <w:rFonts w:hint="eastAsia" w:ascii="宋体" w:hAnsi="宋体" w:eastAsia="宋体" w:cs="宋体"/>
          <w:color w:val="000000"/>
          <w:kern w:val="36"/>
          <w:sz w:val="24"/>
          <w:szCs w:val="24"/>
          <w:lang w:val="en-US" w:eastAsia="en-US"/>
        </w:rPr>
        <w:t>（2）</w:t>
      </w:r>
      <w:r>
        <w:rPr>
          <w:rFonts w:hint="eastAsia" w:ascii="宋体" w:hAnsi="宋体" w:eastAsia="宋体" w:cs="宋体"/>
          <w:color w:val="000000"/>
          <w:kern w:val="36"/>
          <w:sz w:val="24"/>
          <w:szCs w:val="24"/>
        </w:rPr>
        <w:t>能较好的掌握各类冲压模具的功用、组成、工作原理和应用；</w:t>
      </w:r>
    </w:p>
    <w:p>
      <w:pPr>
        <w:keepNext w:val="0"/>
        <w:keepLines w:val="0"/>
        <w:pageBreakBefore w:val="0"/>
        <w:widowControl/>
        <w:kinsoku/>
        <w:wordWrap/>
        <w:overflowPunct/>
        <w:topLinePunct w:val="0"/>
        <w:autoSpaceDE/>
        <w:autoSpaceDN/>
        <w:bidi w:val="0"/>
        <w:adjustRightInd/>
        <w:snapToGrid/>
        <w:spacing w:line="240" w:lineRule="auto"/>
        <w:ind w:firstLine="456" w:firstLineChars="200"/>
        <w:jc w:val="left"/>
        <w:textAlignment w:val="auto"/>
        <w:outlineLvl w:val="0"/>
        <w:rPr>
          <w:rFonts w:hint="eastAsia" w:ascii="宋体" w:hAnsi="宋体" w:eastAsia="宋体" w:cs="宋体"/>
          <w:color w:val="000000"/>
          <w:kern w:val="36"/>
          <w:sz w:val="24"/>
          <w:szCs w:val="24"/>
        </w:rPr>
      </w:pPr>
      <w:r>
        <w:rPr>
          <w:rFonts w:hint="eastAsia" w:ascii="宋体" w:hAnsi="宋体" w:eastAsia="宋体" w:cs="宋体"/>
          <w:color w:val="000000"/>
          <w:kern w:val="36"/>
          <w:sz w:val="24"/>
          <w:szCs w:val="24"/>
          <w:lang w:val="en-US" w:eastAsia="en-US"/>
        </w:rPr>
        <w:t>（3）</w:t>
      </w:r>
      <w:r>
        <w:rPr>
          <w:rFonts w:hint="eastAsia" w:ascii="宋体" w:hAnsi="宋体" w:eastAsia="宋体" w:cs="宋体"/>
          <w:color w:val="000000"/>
          <w:kern w:val="36"/>
          <w:sz w:val="24"/>
          <w:szCs w:val="24"/>
        </w:rPr>
        <w:t>具有阅读并分析典型冲压模具组成、工作原理及特点的能力；</w:t>
      </w:r>
    </w:p>
    <w:p>
      <w:pPr>
        <w:keepNext w:val="0"/>
        <w:keepLines w:val="0"/>
        <w:pageBreakBefore w:val="0"/>
        <w:widowControl/>
        <w:kinsoku/>
        <w:wordWrap/>
        <w:overflowPunct/>
        <w:topLinePunct w:val="0"/>
        <w:autoSpaceDE/>
        <w:autoSpaceDN/>
        <w:bidi w:val="0"/>
        <w:adjustRightInd/>
        <w:snapToGrid/>
        <w:spacing w:line="240" w:lineRule="auto"/>
        <w:ind w:firstLine="456" w:firstLineChars="200"/>
        <w:jc w:val="left"/>
        <w:textAlignment w:val="auto"/>
        <w:outlineLvl w:val="0"/>
        <w:rPr>
          <w:rFonts w:hint="eastAsia" w:ascii="宋体" w:hAnsi="宋体" w:eastAsia="宋体" w:cs="宋体"/>
          <w:color w:val="000000"/>
          <w:kern w:val="36"/>
          <w:sz w:val="24"/>
          <w:szCs w:val="24"/>
        </w:rPr>
      </w:pPr>
      <w:r>
        <w:rPr>
          <w:rFonts w:hint="eastAsia" w:ascii="宋体" w:hAnsi="宋体" w:eastAsia="宋体" w:cs="宋体"/>
          <w:color w:val="000000"/>
          <w:kern w:val="36"/>
          <w:sz w:val="24"/>
          <w:szCs w:val="24"/>
          <w:lang w:val="en-US" w:eastAsia="en-US"/>
        </w:rPr>
        <w:t>（4）</w:t>
      </w:r>
      <w:r>
        <w:rPr>
          <w:rFonts w:hint="eastAsia" w:ascii="宋体" w:hAnsi="宋体" w:eastAsia="宋体" w:cs="宋体"/>
          <w:color w:val="000000"/>
          <w:kern w:val="36"/>
          <w:sz w:val="24"/>
          <w:szCs w:val="24"/>
        </w:rPr>
        <w:t>具有初步的对各类冲压模具的调试和排故能力。</w:t>
      </w:r>
    </w:p>
    <w:p>
      <w:pPr>
        <w:keepNext w:val="0"/>
        <w:keepLines w:val="0"/>
        <w:pageBreakBefore w:val="0"/>
        <w:widowControl/>
        <w:kinsoku/>
        <w:wordWrap/>
        <w:overflowPunct/>
        <w:topLinePunct w:val="0"/>
        <w:autoSpaceDE/>
        <w:autoSpaceDN/>
        <w:bidi w:val="0"/>
        <w:adjustRightInd/>
        <w:snapToGrid/>
        <w:spacing w:line="240" w:lineRule="auto"/>
        <w:ind w:firstLine="456" w:firstLineChars="200"/>
        <w:jc w:val="left"/>
        <w:textAlignment w:val="auto"/>
        <w:outlineLvl w:val="0"/>
        <w:rPr>
          <w:rFonts w:hint="eastAsia" w:ascii="宋体" w:hAnsi="宋体" w:eastAsia="宋体" w:cs="宋体"/>
          <w:color w:val="000000"/>
          <w:kern w:val="36"/>
          <w:sz w:val="24"/>
          <w:szCs w:val="24"/>
        </w:rPr>
      </w:pPr>
      <w:r>
        <w:rPr>
          <w:rFonts w:hint="eastAsia" w:ascii="宋体" w:hAnsi="宋体" w:eastAsia="宋体" w:cs="宋体"/>
          <w:color w:val="000000"/>
          <w:kern w:val="36"/>
          <w:sz w:val="24"/>
          <w:szCs w:val="24"/>
        </w:rPr>
        <w:t>3.能力目标：</w:t>
      </w:r>
    </w:p>
    <w:p>
      <w:pPr>
        <w:pStyle w:val="10"/>
        <w:keepNext w:val="0"/>
        <w:keepLines w:val="0"/>
        <w:pageBreakBefore w:val="0"/>
        <w:kinsoku/>
        <w:wordWrap/>
        <w:overflowPunct/>
        <w:topLinePunct w:val="0"/>
        <w:autoSpaceDE/>
        <w:autoSpaceDN/>
        <w:bidi w:val="0"/>
        <w:adjustRightInd/>
        <w:snapToGrid/>
        <w:spacing w:after="0" w:line="240" w:lineRule="auto"/>
        <w:ind w:firstLine="456" w:firstLineChars="200"/>
        <w:jc w:val="left"/>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lang w:val="en-US" w:eastAsia="en-US"/>
        </w:rPr>
        <w:t>（1）</w:t>
      </w:r>
      <w:r>
        <w:rPr>
          <w:rFonts w:hint="eastAsia" w:ascii="宋体" w:hAnsi="宋体" w:eastAsia="宋体" w:cs="宋体"/>
          <w:bCs/>
          <w:color w:val="000000"/>
          <w:sz w:val="24"/>
          <w:szCs w:val="24"/>
        </w:rPr>
        <w:t>自主学习的能力；</w:t>
      </w:r>
    </w:p>
    <w:p>
      <w:pPr>
        <w:pStyle w:val="10"/>
        <w:keepNext w:val="0"/>
        <w:keepLines w:val="0"/>
        <w:pageBreakBefore w:val="0"/>
        <w:kinsoku/>
        <w:wordWrap/>
        <w:overflowPunct/>
        <w:topLinePunct w:val="0"/>
        <w:autoSpaceDE/>
        <w:autoSpaceDN/>
        <w:bidi w:val="0"/>
        <w:adjustRightInd/>
        <w:snapToGrid/>
        <w:spacing w:after="0" w:line="240" w:lineRule="auto"/>
        <w:ind w:firstLine="456" w:firstLineChars="200"/>
        <w:jc w:val="left"/>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lang w:val="en-US" w:eastAsia="en-US"/>
        </w:rPr>
        <w:t>（2）</w:t>
      </w:r>
      <w:r>
        <w:rPr>
          <w:rFonts w:hint="eastAsia" w:ascii="宋体" w:hAnsi="宋体" w:eastAsia="宋体" w:cs="宋体"/>
          <w:bCs/>
          <w:color w:val="000000"/>
          <w:sz w:val="24"/>
          <w:szCs w:val="24"/>
        </w:rPr>
        <w:t>通过网络、期刊、专业书籍、技术手册等获得信息能力，收集资料的能力；</w:t>
      </w:r>
    </w:p>
    <w:p>
      <w:pPr>
        <w:pStyle w:val="10"/>
        <w:keepNext w:val="0"/>
        <w:keepLines w:val="0"/>
        <w:pageBreakBefore w:val="0"/>
        <w:kinsoku/>
        <w:wordWrap/>
        <w:overflowPunct/>
        <w:topLinePunct w:val="0"/>
        <w:autoSpaceDE/>
        <w:autoSpaceDN/>
        <w:bidi w:val="0"/>
        <w:adjustRightInd/>
        <w:snapToGrid/>
        <w:spacing w:after="0" w:line="240" w:lineRule="auto"/>
        <w:ind w:firstLine="456" w:firstLineChars="200"/>
        <w:jc w:val="left"/>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lang w:val="en-US" w:eastAsia="en-US"/>
        </w:rPr>
        <w:t>（3）</w:t>
      </w:r>
      <w:r>
        <w:rPr>
          <w:rFonts w:hint="eastAsia" w:ascii="宋体" w:hAnsi="宋体" w:eastAsia="宋体" w:cs="宋体"/>
          <w:bCs/>
          <w:color w:val="000000"/>
          <w:sz w:val="24"/>
          <w:szCs w:val="24"/>
        </w:rPr>
        <w:t>解决问题、分析问题的能力；</w:t>
      </w:r>
    </w:p>
    <w:p>
      <w:pPr>
        <w:pStyle w:val="10"/>
        <w:keepNext w:val="0"/>
        <w:keepLines w:val="0"/>
        <w:pageBreakBefore w:val="0"/>
        <w:kinsoku/>
        <w:wordWrap/>
        <w:overflowPunct/>
        <w:topLinePunct w:val="0"/>
        <w:autoSpaceDE/>
        <w:autoSpaceDN/>
        <w:bidi w:val="0"/>
        <w:adjustRightInd/>
        <w:snapToGrid/>
        <w:spacing w:after="0" w:line="240" w:lineRule="auto"/>
        <w:ind w:firstLine="456" w:firstLineChars="200"/>
        <w:jc w:val="left"/>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lang w:val="en-US" w:eastAsia="en-US"/>
        </w:rPr>
        <w:t>（4）</w:t>
      </w:r>
      <w:r>
        <w:rPr>
          <w:rFonts w:hint="eastAsia" w:ascii="宋体" w:hAnsi="宋体" w:eastAsia="宋体" w:cs="宋体"/>
          <w:bCs/>
          <w:color w:val="000000"/>
          <w:sz w:val="24"/>
          <w:szCs w:val="24"/>
        </w:rPr>
        <w:t>具有制定、实施工作计划的能力；</w:t>
      </w:r>
    </w:p>
    <w:p>
      <w:pPr>
        <w:pStyle w:val="10"/>
        <w:keepNext w:val="0"/>
        <w:keepLines w:val="0"/>
        <w:pageBreakBefore w:val="0"/>
        <w:kinsoku/>
        <w:wordWrap/>
        <w:overflowPunct/>
        <w:topLinePunct w:val="0"/>
        <w:autoSpaceDE/>
        <w:autoSpaceDN/>
        <w:bidi w:val="0"/>
        <w:adjustRightInd/>
        <w:snapToGrid/>
        <w:spacing w:after="0" w:line="240" w:lineRule="auto"/>
        <w:ind w:firstLine="456" w:firstLineChars="200"/>
        <w:jc w:val="left"/>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lang w:val="en-US" w:eastAsia="en-US"/>
        </w:rPr>
        <w:t>（5）</w:t>
      </w:r>
      <w:r>
        <w:rPr>
          <w:rFonts w:hint="eastAsia" w:ascii="宋体" w:hAnsi="宋体" w:eastAsia="宋体" w:cs="宋体"/>
          <w:bCs/>
          <w:color w:val="000000"/>
          <w:sz w:val="24"/>
          <w:szCs w:val="24"/>
        </w:rPr>
        <w:t>具有理论知识的实际应用能力。</w:t>
      </w:r>
    </w:p>
    <w:p>
      <w:pPr>
        <w:pStyle w:val="10"/>
        <w:keepNext w:val="0"/>
        <w:keepLines w:val="0"/>
        <w:pageBreakBefore w:val="0"/>
        <w:kinsoku/>
        <w:wordWrap/>
        <w:overflowPunct/>
        <w:topLinePunct w:val="0"/>
        <w:autoSpaceDE/>
        <w:autoSpaceDN/>
        <w:bidi w:val="0"/>
        <w:adjustRightInd/>
        <w:snapToGrid/>
        <w:spacing w:after="0" w:line="240" w:lineRule="auto"/>
        <w:ind w:firstLine="456" w:firstLineChars="200"/>
        <w:jc w:val="left"/>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五、教学内容与安排</w:t>
      </w:r>
    </w:p>
    <w:p>
      <w:pPr>
        <w:keepNext w:val="0"/>
        <w:keepLines w:val="0"/>
        <w:pageBreakBefore w:val="0"/>
        <w:widowControl/>
        <w:kinsoku/>
        <w:wordWrap/>
        <w:overflowPunct/>
        <w:topLinePunct w:val="0"/>
        <w:autoSpaceDE/>
        <w:autoSpaceDN/>
        <w:bidi w:val="0"/>
        <w:adjustRightInd/>
        <w:snapToGrid/>
        <w:spacing w:line="240" w:lineRule="auto"/>
        <w:ind w:firstLine="456" w:firstLineChars="200"/>
        <w:jc w:val="left"/>
        <w:textAlignment w:val="auto"/>
        <w:outlineLvl w:val="0"/>
        <w:rPr>
          <w:rFonts w:hint="eastAsia" w:ascii="宋体" w:hAnsi="宋体" w:eastAsia="宋体" w:cs="宋体"/>
          <w:kern w:val="36"/>
          <w:sz w:val="24"/>
          <w:szCs w:val="24"/>
        </w:rPr>
      </w:pPr>
      <w:r>
        <w:rPr>
          <w:rFonts w:hint="eastAsia" w:ascii="宋体" w:hAnsi="宋体" w:eastAsia="宋体" w:cs="宋体"/>
          <w:kern w:val="36"/>
          <w:sz w:val="24"/>
          <w:szCs w:val="24"/>
        </w:rPr>
        <w:t>（一）教学内容设计原则</w:t>
      </w:r>
    </w:p>
    <w:p>
      <w:pPr>
        <w:pStyle w:val="9"/>
        <w:keepNext w:val="0"/>
        <w:keepLines w:val="0"/>
        <w:pageBreakBefore w:val="0"/>
        <w:kinsoku/>
        <w:wordWrap/>
        <w:overflowPunct/>
        <w:topLinePunct w:val="0"/>
        <w:autoSpaceDE/>
        <w:autoSpaceDN/>
        <w:bidi w:val="0"/>
        <w:adjustRightInd/>
        <w:snapToGrid/>
        <w:spacing w:before="0" w:line="240" w:lineRule="auto"/>
        <w:ind w:firstLine="496"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依据</w:t>
      </w:r>
      <w:r>
        <w:rPr>
          <w:rFonts w:hint="eastAsia" w:ascii="宋体" w:hAnsi="宋体" w:eastAsia="宋体" w:cs="宋体"/>
          <w:sz w:val="24"/>
          <w:szCs w:val="24"/>
          <w:lang w:val="en-US" w:eastAsia="zh-CN"/>
        </w:rPr>
        <w:t>无人机应用技术</w:t>
      </w:r>
      <w:r>
        <w:rPr>
          <w:rFonts w:hint="eastAsia" w:ascii="宋体" w:hAnsi="宋体" w:eastAsia="宋体" w:cs="宋体"/>
          <w:sz w:val="24"/>
          <w:szCs w:val="24"/>
        </w:rPr>
        <w:t>专业培养目标和课程设计理念，教学内容设计贯彻以下教学原则：</w:t>
      </w:r>
    </w:p>
    <w:p>
      <w:pPr>
        <w:keepNext w:val="0"/>
        <w:keepLines w:val="0"/>
        <w:pageBreakBefore w:val="0"/>
        <w:widowControl/>
        <w:kinsoku/>
        <w:wordWrap/>
        <w:overflowPunct/>
        <w:topLinePunct w:val="0"/>
        <w:autoSpaceDE/>
        <w:autoSpaceDN/>
        <w:bidi w:val="0"/>
        <w:adjustRightInd/>
        <w:snapToGrid/>
        <w:spacing w:line="240" w:lineRule="auto"/>
        <w:ind w:firstLine="456" w:firstLineChars="200"/>
        <w:jc w:val="left"/>
        <w:textAlignment w:val="auto"/>
        <w:outlineLvl w:val="0"/>
        <w:rPr>
          <w:rFonts w:hint="eastAsia" w:ascii="宋体" w:hAnsi="宋体" w:eastAsia="宋体" w:cs="宋体"/>
          <w:kern w:val="36"/>
          <w:sz w:val="24"/>
          <w:szCs w:val="24"/>
        </w:rPr>
      </w:pPr>
      <w:r>
        <w:rPr>
          <w:rFonts w:hint="eastAsia" w:ascii="宋体" w:hAnsi="宋体" w:eastAsia="宋体" w:cs="宋体"/>
          <w:kern w:val="36"/>
          <w:sz w:val="24"/>
          <w:szCs w:val="24"/>
        </w:rPr>
        <w:t>1.</w:t>
      </w:r>
      <w:r>
        <w:rPr>
          <w:rFonts w:hint="eastAsia" w:ascii="宋体" w:hAnsi="宋体" w:eastAsia="宋体" w:cs="宋体"/>
          <w:sz w:val="24"/>
          <w:szCs w:val="24"/>
        </w:rPr>
        <w:t xml:space="preserve"> </w:t>
      </w:r>
      <w:r>
        <w:rPr>
          <w:rFonts w:hint="eastAsia" w:ascii="宋体" w:hAnsi="宋体" w:eastAsia="宋体" w:cs="宋体"/>
          <w:kern w:val="36"/>
          <w:sz w:val="24"/>
          <w:szCs w:val="24"/>
        </w:rPr>
        <w:t>目标导向原则：教学内容应该与学生的知识、能力和技能目标相匹配。教师应该明确课程的核心目标和教学目标，以此来组织教学内容。</w:t>
      </w:r>
    </w:p>
    <w:p>
      <w:pPr>
        <w:keepNext w:val="0"/>
        <w:keepLines w:val="0"/>
        <w:pageBreakBefore w:val="0"/>
        <w:widowControl/>
        <w:kinsoku/>
        <w:wordWrap/>
        <w:overflowPunct/>
        <w:topLinePunct w:val="0"/>
        <w:autoSpaceDE/>
        <w:autoSpaceDN/>
        <w:bidi w:val="0"/>
        <w:adjustRightInd/>
        <w:snapToGrid/>
        <w:spacing w:line="240" w:lineRule="auto"/>
        <w:ind w:firstLine="456" w:firstLineChars="200"/>
        <w:jc w:val="left"/>
        <w:textAlignment w:val="auto"/>
        <w:outlineLvl w:val="0"/>
        <w:rPr>
          <w:rFonts w:hint="eastAsia" w:ascii="宋体" w:hAnsi="宋体" w:eastAsia="宋体" w:cs="宋体"/>
          <w:kern w:val="36"/>
          <w:sz w:val="24"/>
          <w:szCs w:val="24"/>
        </w:rPr>
      </w:pPr>
      <w:r>
        <w:rPr>
          <w:rFonts w:hint="eastAsia" w:ascii="宋体" w:hAnsi="宋体" w:eastAsia="宋体" w:cs="宋体"/>
          <w:kern w:val="36"/>
          <w:sz w:val="24"/>
          <w:szCs w:val="24"/>
        </w:rPr>
        <w:t>2.系统性和连贯性原则：教学内容应该具有连续的系统性和完整的内在结构。教师应该将教学内容进行分析和排序，使之成为相对应的教学体系。</w:t>
      </w:r>
    </w:p>
    <w:p>
      <w:pPr>
        <w:keepNext w:val="0"/>
        <w:keepLines w:val="0"/>
        <w:pageBreakBefore w:val="0"/>
        <w:widowControl/>
        <w:kinsoku/>
        <w:wordWrap/>
        <w:overflowPunct/>
        <w:topLinePunct w:val="0"/>
        <w:autoSpaceDE/>
        <w:autoSpaceDN/>
        <w:bidi w:val="0"/>
        <w:adjustRightInd/>
        <w:snapToGrid/>
        <w:spacing w:line="240" w:lineRule="auto"/>
        <w:ind w:firstLine="456" w:firstLineChars="200"/>
        <w:jc w:val="left"/>
        <w:textAlignment w:val="auto"/>
        <w:outlineLvl w:val="0"/>
        <w:rPr>
          <w:rFonts w:hint="eastAsia" w:ascii="宋体" w:hAnsi="宋体" w:eastAsia="宋体" w:cs="宋体"/>
          <w:kern w:val="36"/>
          <w:sz w:val="24"/>
          <w:szCs w:val="24"/>
        </w:rPr>
      </w:pPr>
      <w:r>
        <w:rPr>
          <w:rFonts w:hint="eastAsia" w:ascii="宋体" w:hAnsi="宋体" w:eastAsia="宋体" w:cs="宋体"/>
          <w:kern w:val="36"/>
          <w:sz w:val="24"/>
          <w:szCs w:val="24"/>
        </w:rPr>
        <w:t>3.理论与实践相结合原则：教学内容应当结合学生的实践经验，使之获得实践经验，并通过实践验证理论的正确性。教师应该设计实践操作环节，并辅以相应的理论知识。</w:t>
      </w:r>
    </w:p>
    <w:p>
      <w:pPr>
        <w:keepNext w:val="0"/>
        <w:keepLines w:val="0"/>
        <w:pageBreakBefore w:val="0"/>
        <w:widowControl/>
        <w:kinsoku/>
        <w:wordWrap/>
        <w:overflowPunct/>
        <w:topLinePunct w:val="0"/>
        <w:autoSpaceDE/>
        <w:autoSpaceDN/>
        <w:bidi w:val="0"/>
        <w:adjustRightInd/>
        <w:snapToGrid/>
        <w:spacing w:line="240" w:lineRule="auto"/>
        <w:ind w:firstLine="456" w:firstLineChars="200"/>
        <w:jc w:val="left"/>
        <w:textAlignment w:val="auto"/>
        <w:outlineLvl w:val="0"/>
        <w:rPr>
          <w:rFonts w:hint="eastAsia" w:ascii="宋体" w:hAnsi="宋体" w:eastAsia="宋体" w:cs="宋体"/>
          <w:kern w:val="36"/>
          <w:sz w:val="24"/>
          <w:szCs w:val="24"/>
        </w:rPr>
      </w:pPr>
      <w:r>
        <w:rPr>
          <w:rFonts w:hint="eastAsia" w:ascii="宋体" w:hAnsi="宋体" w:eastAsia="宋体" w:cs="宋体"/>
          <w:kern w:val="36"/>
          <w:sz w:val="24"/>
          <w:szCs w:val="24"/>
        </w:rPr>
        <w:t>4.差异性和多样性原则：教学内容应该根据学生的不同背景和需求，提供差异化的教学内容，促进他们的发展和成长。教师应该创新教学形式，注重教学资源的整合和利用。</w:t>
      </w:r>
    </w:p>
    <w:p>
      <w:pPr>
        <w:keepNext w:val="0"/>
        <w:keepLines w:val="0"/>
        <w:pageBreakBefore w:val="0"/>
        <w:widowControl/>
        <w:kinsoku/>
        <w:wordWrap/>
        <w:overflowPunct/>
        <w:topLinePunct w:val="0"/>
        <w:autoSpaceDE/>
        <w:autoSpaceDN/>
        <w:bidi w:val="0"/>
        <w:adjustRightInd/>
        <w:snapToGrid/>
        <w:spacing w:line="240" w:lineRule="auto"/>
        <w:ind w:firstLine="456" w:firstLineChars="200"/>
        <w:jc w:val="left"/>
        <w:textAlignment w:val="auto"/>
        <w:outlineLvl w:val="0"/>
        <w:rPr>
          <w:rFonts w:hint="eastAsia" w:ascii="宋体" w:hAnsi="宋体" w:eastAsia="宋体" w:cs="宋体"/>
          <w:b/>
          <w:bCs/>
          <w:kern w:val="36"/>
          <w:sz w:val="24"/>
          <w:szCs w:val="24"/>
        </w:rPr>
      </w:pPr>
      <w:r>
        <w:rPr>
          <w:rFonts w:hint="eastAsia" w:ascii="宋体" w:hAnsi="宋体" w:eastAsia="宋体" w:cs="宋体"/>
          <w:kern w:val="36"/>
          <w:sz w:val="24"/>
          <w:szCs w:val="24"/>
        </w:rPr>
        <w:t>5.评估与反馈原则：教学内容应该设计合适的评估机制和反馈机制，以检验教学效果，并为教学提供反馈，及时修订教学方案，提高教学效果。</w:t>
      </w:r>
    </w:p>
    <w:p>
      <w:pPr>
        <w:keepNext w:val="0"/>
        <w:keepLines w:val="0"/>
        <w:pageBreakBefore w:val="0"/>
        <w:widowControl/>
        <w:kinsoku/>
        <w:wordWrap/>
        <w:overflowPunct/>
        <w:topLinePunct w:val="0"/>
        <w:autoSpaceDE/>
        <w:autoSpaceDN/>
        <w:bidi w:val="0"/>
        <w:adjustRightInd/>
        <w:snapToGrid/>
        <w:spacing w:line="240" w:lineRule="auto"/>
        <w:ind w:firstLine="456" w:firstLineChars="200"/>
        <w:jc w:val="left"/>
        <w:textAlignment w:val="auto"/>
        <w:outlineLvl w:val="0"/>
        <w:rPr>
          <w:rFonts w:hint="eastAsia" w:ascii="宋体" w:hAnsi="宋体" w:eastAsia="宋体" w:cs="宋体"/>
          <w:kern w:val="36"/>
          <w:sz w:val="24"/>
          <w:szCs w:val="24"/>
        </w:rPr>
      </w:pPr>
      <w:r>
        <w:rPr>
          <w:rFonts w:hint="eastAsia" w:ascii="宋体" w:hAnsi="宋体" w:eastAsia="宋体" w:cs="宋体"/>
          <w:kern w:val="36"/>
          <w:sz w:val="24"/>
          <w:szCs w:val="24"/>
        </w:rPr>
        <w:t>（二） 教学内容设计</w:t>
      </w:r>
    </w:p>
    <w:p>
      <w:pPr>
        <w:pStyle w:val="9"/>
        <w:jc w:val="center"/>
        <w:rPr>
          <w:rFonts w:hint="eastAsia" w:ascii="宋体" w:hAnsi="宋体" w:cs="宋体"/>
          <w:sz w:val="24"/>
        </w:rPr>
      </w:pPr>
      <w:r>
        <w:rPr>
          <w:rFonts w:hint="eastAsia" w:ascii="宋体" w:hAnsi="宋体" w:cs="宋体"/>
          <w:sz w:val="24"/>
        </w:rPr>
        <w:t>表1：课程教学内容设计表</w:t>
      </w:r>
    </w:p>
    <w:tbl>
      <w:tblPr>
        <w:tblStyle w:val="5"/>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414"/>
        <w:gridCol w:w="935"/>
        <w:gridCol w:w="1750"/>
        <w:gridCol w:w="1160"/>
        <w:gridCol w:w="1830"/>
        <w:gridCol w:w="2371"/>
        <w:gridCol w:w="414"/>
        <w:gridCol w:w="41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397" w:hRule="atLeast"/>
          <w:tblHeader/>
          <w:jc w:val="center"/>
        </w:trPr>
        <w:tc>
          <w:tcPr>
            <w:tcW w:w="0" w:type="auto"/>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序</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号</w:t>
            </w:r>
          </w:p>
        </w:tc>
        <w:tc>
          <w:tcPr>
            <w:tcW w:w="0" w:type="auto"/>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教学单元</w:t>
            </w:r>
          </w:p>
        </w:tc>
        <w:tc>
          <w:tcPr>
            <w:tcW w:w="1750" w:type="dxa"/>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教学要点</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赛证要点</w:t>
            </w:r>
          </w:p>
        </w:tc>
        <w:tc>
          <w:tcPr>
            <w:tcW w:w="1160" w:type="dxa"/>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素质目标</w:t>
            </w:r>
          </w:p>
        </w:tc>
        <w:tc>
          <w:tcPr>
            <w:tcW w:w="1830" w:type="dxa"/>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知识目标</w:t>
            </w:r>
          </w:p>
        </w:tc>
        <w:tc>
          <w:tcPr>
            <w:tcW w:w="2371" w:type="dxa"/>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能力目标</w:t>
            </w:r>
          </w:p>
        </w:tc>
        <w:tc>
          <w:tcPr>
            <w:tcW w:w="0" w:type="auto"/>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学时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0" w:type="auto"/>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p>
        </w:tc>
        <w:tc>
          <w:tcPr>
            <w:tcW w:w="0" w:type="auto"/>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p>
        </w:tc>
        <w:tc>
          <w:tcPr>
            <w:tcW w:w="1750"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p>
        </w:tc>
        <w:tc>
          <w:tcPr>
            <w:tcW w:w="1160"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p>
        </w:tc>
        <w:tc>
          <w:tcPr>
            <w:tcW w:w="1830"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p>
        </w:tc>
        <w:tc>
          <w:tcPr>
            <w:tcW w:w="2371"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p>
        </w:tc>
        <w:tc>
          <w:tcPr>
            <w:tcW w:w="0" w:type="auto"/>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理</w:t>
            </w:r>
          </w:p>
        </w:tc>
        <w:tc>
          <w:tcPr>
            <w:tcW w:w="0" w:type="auto"/>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实</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1</w:t>
            </w:r>
          </w:p>
        </w:tc>
        <w:tc>
          <w:tcPr>
            <w:tcW w:w="0" w:type="auto"/>
            <w:tcBorders>
              <w:tl2br w:val="nil"/>
              <w:tr2bl w:val="nil"/>
            </w:tcBorders>
            <w:noWrap w:val="0"/>
            <w:vAlign w:val="center"/>
          </w:tcPr>
          <w:p>
            <w:pPr>
              <w:pStyle w:val="10"/>
              <w:keepNext w:val="0"/>
              <w:keepLines w:val="0"/>
              <w:pageBreakBefore w:val="0"/>
              <w:widowControl/>
              <w:kinsoku/>
              <w:wordWrap/>
              <w:overflowPunct/>
              <w:topLinePunct w:val="0"/>
              <w:autoSpaceDE/>
              <w:autoSpaceDN/>
              <w:bidi w:val="0"/>
              <w:adjustRightInd/>
              <w:snapToGrid/>
              <w:spacing w:after="0" w:line="360" w:lineRule="exact"/>
              <w:ind w:firstLine="0" w:firstLineChars="0"/>
              <w:jc w:val="center"/>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cs="宋体"/>
                <w:bCs/>
                <w:color w:val="000000"/>
                <w:sz w:val="21"/>
                <w:szCs w:val="21"/>
              </w:rPr>
              <w:t>电火花加工概述</w:t>
            </w:r>
          </w:p>
        </w:tc>
        <w:tc>
          <w:tcPr>
            <w:tcW w:w="1750" w:type="dxa"/>
            <w:tcBorders>
              <w:tl2br w:val="nil"/>
              <w:tr2bl w:val="nil"/>
            </w:tcBorders>
            <w:noWrap w:val="0"/>
            <w:vAlign w:val="top"/>
          </w:tcPr>
          <w:p>
            <w:pPr>
              <w:pStyle w:val="10"/>
              <w:keepNext w:val="0"/>
              <w:keepLines w:val="0"/>
              <w:pageBreakBefore w:val="0"/>
              <w:widowControl/>
              <w:kinsoku/>
              <w:wordWrap/>
              <w:overflowPunct/>
              <w:topLinePunct w:val="0"/>
              <w:autoSpaceDE/>
              <w:autoSpaceDN/>
              <w:bidi w:val="0"/>
              <w:adjustRightInd/>
              <w:snapToGrid/>
              <w:spacing w:after="0" w:line="360" w:lineRule="exact"/>
              <w:ind w:firstLine="0" w:firstLineChars="0"/>
              <w:jc w:val="both"/>
              <w:textAlignment w:val="auto"/>
              <w:rPr>
                <w:rFonts w:hint="eastAsia" w:ascii="宋体" w:hAnsi="宋体" w:eastAsia="宋体" w:cs="宋体"/>
                <w:bCs/>
                <w:color w:val="000000"/>
                <w:kern w:val="0"/>
                <w:sz w:val="21"/>
                <w:szCs w:val="21"/>
                <w:lang w:val="en-US" w:eastAsia="zh-CN" w:bidi="ar-SA"/>
              </w:rPr>
            </w:pPr>
            <w:r>
              <w:rPr>
                <w:rFonts w:hint="eastAsia" w:ascii="宋体" w:hAnsi="宋体" w:eastAsia="宋体" w:cs="宋体"/>
                <w:bCs/>
                <w:color w:val="000000"/>
                <w:sz w:val="21"/>
                <w:szCs w:val="21"/>
                <w:lang w:val="en-US" w:eastAsia="zh-CN"/>
              </w:rPr>
              <w:t>了解</w:t>
            </w:r>
            <w:r>
              <w:rPr>
                <w:rFonts w:hint="eastAsia" w:ascii="宋体" w:hAnsi="宋体" w:eastAsia="宋体" w:cs="宋体"/>
                <w:bCs/>
                <w:color w:val="000000"/>
                <w:sz w:val="21"/>
                <w:szCs w:val="21"/>
              </w:rPr>
              <w:t>电火花加工的概念及发展</w:t>
            </w:r>
            <w:r>
              <w:rPr>
                <w:rFonts w:hint="eastAsia" w:ascii="宋体" w:hAnsi="宋体" w:eastAsia="宋体" w:cs="宋体"/>
                <w:bCs/>
                <w:color w:val="000000"/>
                <w:sz w:val="21"/>
                <w:szCs w:val="21"/>
                <w:lang w:eastAsia="zh-CN"/>
              </w:rPr>
              <w:t>、</w:t>
            </w:r>
            <w:r>
              <w:rPr>
                <w:rFonts w:hint="eastAsia" w:ascii="宋体" w:hAnsi="宋体" w:eastAsia="宋体" w:cs="宋体"/>
                <w:bCs/>
                <w:color w:val="000000"/>
                <w:sz w:val="21"/>
                <w:szCs w:val="21"/>
                <w:lang w:val="zh-CN"/>
              </w:rPr>
              <w:t>电火花加工的基本原理、</w:t>
            </w:r>
            <w:r>
              <w:rPr>
                <w:rFonts w:hint="eastAsia" w:ascii="宋体" w:hAnsi="宋体" w:eastAsia="宋体" w:cs="宋体"/>
                <w:bCs/>
                <w:color w:val="000000"/>
                <w:sz w:val="21"/>
                <w:szCs w:val="21"/>
              </w:rPr>
              <w:t>电火花加工工艺的分类及特点</w:t>
            </w:r>
            <w:r>
              <w:rPr>
                <w:rFonts w:hint="eastAsia" w:ascii="宋体" w:hAnsi="宋体" w:eastAsia="宋体" w:cs="宋体"/>
                <w:bCs/>
                <w:color w:val="000000"/>
                <w:sz w:val="21"/>
                <w:szCs w:val="21"/>
                <w:lang w:eastAsia="zh-CN"/>
              </w:rPr>
              <w:t>、</w:t>
            </w:r>
            <w:r>
              <w:rPr>
                <w:rFonts w:hint="eastAsia" w:ascii="宋体" w:hAnsi="宋体" w:eastAsia="宋体" w:cs="宋体"/>
                <w:bCs/>
                <w:color w:val="000000"/>
                <w:sz w:val="21"/>
                <w:szCs w:val="21"/>
              </w:rPr>
              <w:t>电火花加工对材料可加工性和结构工艺性等的影响</w:t>
            </w:r>
            <w:r>
              <w:rPr>
                <w:rFonts w:hint="eastAsia" w:ascii="宋体" w:hAnsi="宋体" w:eastAsia="宋体" w:cs="宋体"/>
                <w:bCs/>
                <w:color w:val="000000"/>
                <w:sz w:val="21"/>
                <w:szCs w:val="21"/>
                <w:lang w:eastAsia="zh-CN"/>
              </w:rPr>
              <w:t>、</w:t>
            </w:r>
            <w:r>
              <w:rPr>
                <w:rFonts w:hint="eastAsia" w:ascii="宋体" w:hAnsi="宋体" w:eastAsia="宋体" w:cs="宋体"/>
                <w:bCs/>
                <w:color w:val="000000"/>
                <w:sz w:val="21"/>
                <w:szCs w:val="21"/>
              </w:rPr>
              <w:t>电火花加工在模具制造中的应用</w:t>
            </w:r>
          </w:p>
        </w:tc>
        <w:tc>
          <w:tcPr>
            <w:tcW w:w="1160" w:type="dxa"/>
            <w:tcBorders>
              <w:tl2br w:val="nil"/>
              <w:tr2bl w:val="nil"/>
            </w:tcBorders>
            <w:noWrap w:val="0"/>
            <w:vAlign w:val="top"/>
          </w:tcPr>
          <w:p>
            <w:pPr>
              <w:keepNext w:val="0"/>
              <w:keepLines w:val="0"/>
              <w:pageBreakBefore w:val="0"/>
              <w:widowControl/>
              <w:tabs>
                <w:tab w:val="left" w:pos="1260"/>
              </w:tabs>
              <w:kinsoku/>
              <w:wordWrap/>
              <w:overflowPunct/>
              <w:topLinePunct w:val="0"/>
              <w:autoSpaceDE/>
              <w:autoSpaceDN/>
              <w:bidi w:val="0"/>
              <w:adjustRightInd/>
              <w:snapToGrid/>
              <w:spacing w:line="360" w:lineRule="exact"/>
              <w:jc w:val="both"/>
              <w:textAlignment w:val="auto"/>
              <w:rPr>
                <w:rFonts w:hint="eastAsia" w:ascii="宋体" w:hAnsi="宋体" w:eastAsia="宋体" w:cs="宋体"/>
                <w:bCs/>
                <w:color w:val="000000"/>
                <w:kern w:val="0"/>
                <w:sz w:val="21"/>
                <w:szCs w:val="21"/>
                <w:lang w:val="en-US" w:eastAsia="zh-CN" w:bidi="ar-SA"/>
              </w:rPr>
            </w:pPr>
            <w:r>
              <w:rPr>
                <w:rFonts w:hint="eastAsia" w:ascii="宋体" w:hAnsi="宋体" w:eastAsia="宋体" w:cs="宋体"/>
                <w:bCs/>
                <w:color w:val="000000"/>
                <w:kern w:val="0"/>
                <w:sz w:val="21"/>
                <w:szCs w:val="21"/>
              </w:rPr>
              <w:t>培养学生意识、朴素踏实的工作作风、创新的工作方法，具有良好的职业道德</w:t>
            </w:r>
          </w:p>
        </w:tc>
        <w:tc>
          <w:tcPr>
            <w:tcW w:w="1830" w:type="dxa"/>
            <w:tcBorders>
              <w:tl2br w:val="nil"/>
              <w:tr2bl w:val="nil"/>
            </w:tcBorders>
            <w:noWrap w:val="0"/>
            <w:vAlign w:val="top"/>
          </w:tcPr>
          <w:p>
            <w:pPr>
              <w:pStyle w:val="10"/>
              <w:keepNext w:val="0"/>
              <w:keepLines w:val="0"/>
              <w:pageBreakBefore w:val="0"/>
              <w:widowControl/>
              <w:kinsoku/>
              <w:wordWrap/>
              <w:overflowPunct/>
              <w:topLinePunct w:val="0"/>
              <w:autoSpaceDE/>
              <w:autoSpaceDN/>
              <w:bidi w:val="0"/>
              <w:adjustRightInd/>
              <w:snapToGrid/>
              <w:spacing w:after="0" w:line="360" w:lineRule="exact"/>
              <w:ind w:firstLine="0" w:firstLineChars="0"/>
              <w:jc w:val="both"/>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rPr>
              <w:t>电火花加工的概念及发展</w:t>
            </w:r>
          </w:p>
          <w:p>
            <w:pPr>
              <w:pStyle w:val="10"/>
              <w:keepNext w:val="0"/>
              <w:keepLines w:val="0"/>
              <w:pageBreakBefore w:val="0"/>
              <w:widowControl/>
              <w:kinsoku/>
              <w:wordWrap/>
              <w:overflowPunct/>
              <w:topLinePunct w:val="0"/>
              <w:autoSpaceDE/>
              <w:autoSpaceDN/>
              <w:bidi w:val="0"/>
              <w:adjustRightInd/>
              <w:snapToGrid/>
              <w:spacing w:after="0" w:line="360" w:lineRule="exact"/>
              <w:ind w:firstLine="0" w:firstLineChars="0"/>
              <w:jc w:val="both"/>
              <w:textAlignment w:val="auto"/>
              <w:rPr>
                <w:rFonts w:hint="eastAsia" w:ascii="宋体" w:hAnsi="宋体" w:eastAsia="宋体" w:cs="宋体"/>
                <w:bCs/>
                <w:color w:val="000000"/>
                <w:sz w:val="21"/>
                <w:szCs w:val="21"/>
                <w:lang w:val="zh-CN"/>
              </w:rPr>
            </w:pPr>
            <w:r>
              <w:rPr>
                <w:rFonts w:hint="eastAsia" w:ascii="宋体" w:hAnsi="宋体" w:eastAsia="宋体" w:cs="宋体"/>
                <w:bCs/>
                <w:color w:val="000000"/>
                <w:sz w:val="21"/>
                <w:szCs w:val="21"/>
                <w:lang w:val="zh-CN"/>
              </w:rPr>
              <w:t>电火花加工的基本原理</w:t>
            </w:r>
          </w:p>
          <w:p>
            <w:pPr>
              <w:pStyle w:val="10"/>
              <w:keepNext w:val="0"/>
              <w:keepLines w:val="0"/>
              <w:pageBreakBefore w:val="0"/>
              <w:widowControl/>
              <w:kinsoku/>
              <w:wordWrap/>
              <w:overflowPunct/>
              <w:topLinePunct w:val="0"/>
              <w:autoSpaceDE/>
              <w:autoSpaceDN/>
              <w:bidi w:val="0"/>
              <w:adjustRightInd/>
              <w:snapToGrid/>
              <w:spacing w:after="0" w:line="360" w:lineRule="exact"/>
              <w:ind w:firstLine="0" w:firstLineChars="0"/>
              <w:jc w:val="both"/>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rPr>
              <w:t>电火花加工工艺的分类及特点</w:t>
            </w:r>
          </w:p>
          <w:p>
            <w:pPr>
              <w:pStyle w:val="10"/>
              <w:keepNext w:val="0"/>
              <w:keepLines w:val="0"/>
              <w:pageBreakBefore w:val="0"/>
              <w:widowControl/>
              <w:kinsoku/>
              <w:wordWrap/>
              <w:overflowPunct/>
              <w:topLinePunct w:val="0"/>
              <w:autoSpaceDE/>
              <w:autoSpaceDN/>
              <w:bidi w:val="0"/>
              <w:adjustRightInd/>
              <w:snapToGrid/>
              <w:spacing w:after="0" w:line="360" w:lineRule="exact"/>
              <w:ind w:firstLine="0" w:firstLineChars="0"/>
              <w:jc w:val="both"/>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rPr>
              <w:t>电火花加工对材料可加工性和结构工艺性等的影响</w:t>
            </w:r>
          </w:p>
          <w:p>
            <w:pPr>
              <w:pStyle w:val="10"/>
              <w:keepNext w:val="0"/>
              <w:keepLines w:val="0"/>
              <w:pageBreakBefore w:val="0"/>
              <w:widowControl/>
              <w:kinsoku/>
              <w:wordWrap/>
              <w:overflowPunct/>
              <w:topLinePunct w:val="0"/>
              <w:autoSpaceDE/>
              <w:autoSpaceDN/>
              <w:bidi w:val="0"/>
              <w:adjustRightInd/>
              <w:snapToGrid/>
              <w:spacing w:after="0" w:line="360" w:lineRule="exact"/>
              <w:ind w:firstLine="0" w:firstLineChars="0"/>
              <w:jc w:val="both"/>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cs="宋体"/>
                <w:bCs/>
                <w:color w:val="000000"/>
                <w:sz w:val="21"/>
                <w:szCs w:val="21"/>
              </w:rPr>
              <w:t>电火花加工在模具制造中的应用</w:t>
            </w:r>
          </w:p>
        </w:tc>
        <w:tc>
          <w:tcPr>
            <w:tcW w:w="2371" w:type="dxa"/>
            <w:tcBorders>
              <w:tl2br w:val="nil"/>
              <w:tr2bl w:val="nil"/>
            </w:tcBorders>
            <w:noWrap w:val="0"/>
            <w:vAlign w:val="top"/>
          </w:tcPr>
          <w:p>
            <w:pPr>
              <w:pStyle w:val="10"/>
              <w:keepNext w:val="0"/>
              <w:keepLines w:val="0"/>
              <w:pageBreakBefore w:val="0"/>
              <w:widowControl/>
              <w:kinsoku/>
              <w:wordWrap/>
              <w:overflowPunct/>
              <w:topLinePunct w:val="0"/>
              <w:autoSpaceDE/>
              <w:autoSpaceDN/>
              <w:bidi w:val="0"/>
              <w:adjustRightInd/>
              <w:snapToGrid/>
              <w:spacing w:after="0" w:line="360" w:lineRule="exact"/>
              <w:ind w:firstLine="0" w:firstLineChars="0"/>
              <w:jc w:val="both"/>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rPr>
              <w:t>了解电火花加工的概念与发展</w:t>
            </w:r>
          </w:p>
          <w:p>
            <w:pPr>
              <w:pStyle w:val="10"/>
              <w:keepNext w:val="0"/>
              <w:keepLines w:val="0"/>
              <w:pageBreakBefore w:val="0"/>
              <w:widowControl/>
              <w:kinsoku/>
              <w:wordWrap/>
              <w:overflowPunct/>
              <w:topLinePunct w:val="0"/>
              <w:autoSpaceDE/>
              <w:autoSpaceDN/>
              <w:bidi w:val="0"/>
              <w:adjustRightInd/>
              <w:snapToGrid/>
              <w:spacing w:after="0" w:line="360" w:lineRule="exact"/>
              <w:ind w:firstLine="0" w:firstLineChars="0"/>
              <w:jc w:val="both"/>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rPr>
              <w:t>了解电火花加工原理；了解脉冲放电的基本条件</w:t>
            </w:r>
          </w:p>
          <w:p>
            <w:pPr>
              <w:pStyle w:val="10"/>
              <w:keepNext w:val="0"/>
              <w:keepLines w:val="0"/>
              <w:pageBreakBefore w:val="0"/>
              <w:widowControl/>
              <w:kinsoku/>
              <w:wordWrap/>
              <w:overflowPunct/>
              <w:topLinePunct w:val="0"/>
              <w:autoSpaceDE/>
              <w:autoSpaceDN/>
              <w:bidi w:val="0"/>
              <w:adjustRightInd/>
              <w:snapToGrid/>
              <w:spacing w:after="0" w:line="360" w:lineRule="exact"/>
              <w:ind w:firstLine="0" w:firstLineChars="0"/>
              <w:jc w:val="both"/>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rPr>
              <w:t>了解电火花加工工艺的分类及特点</w:t>
            </w:r>
          </w:p>
          <w:p>
            <w:pPr>
              <w:pStyle w:val="10"/>
              <w:keepNext w:val="0"/>
              <w:keepLines w:val="0"/>
              <w:pageBreakBefore w:val="0"/>
              <w:widowControl/>
              <w:kinsoku/>
              <w:wordWrap/>
              <w:overflowPunct/>
              <w:topLinePunct w:val="0"/>
              <w:autoSpaceDE/>
              <w:autoSpaceDN/>
              <w:bidi w:val="0"/>
              <w:adjustRightInd/>
              <w:snapToGrid/>
              <w:spacing w:after="0" w:line="360" w:lineRule="exact"/>
              <w:ind w:firstLine="0" w:firstLineChars="0"/>
              <w:jc w:val="both"/>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rPr>
              <w:t>了解电火花加工对材料可加工性和结构工艺性等的影响</w:t>
            </w:r>
          </w:p>
          <w:p>
            <w:pPr>
              <w:pStyle w:val="10"/>
              <w:keepNext w:val="0"/>
              <w:keepLines w:val="0"/>
              <w:pageBreakBefore w:val="0"/>
              <w:widowControl/>
              <w:kinsoku/>
              <w:wordWrap/>
              <w:overflowPunct/>
              <w:topLinePunct w:val="0"/>
              <w:autoSpaceDE/>
              <w:autoSpaceDN/>
              <w:bidi w:val="0"/>
              <w:adjustRightInd/>
              <w:snapToGrid/>
              <w:spacing w:after="0" w:line="360" w:lineRule="exact"/>
              <w:ind w:firstLine="0" w:firstLineChars="0"/>
              <w:jc w:val="both"/>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Cs/>
                <w:color w:val="000000"/>
                <w:sz w:val="21"/>
                <w:szCs w:val="21"/>
              </w:rPr>
              <w:t>了解电火花加工在模具制造中的应用</w:t>
            </w:r>
          </w:p>
        </w:tc>
        <w:tc>
          <w:tcPr>
            <w:tcW w:w="0" w:type="auto"/>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6</w:t>
            </w:r>
          </w:p>
        </w:tc>
        <w:tc>
          <w:tcPr>
            <w:tcW w:w="0" w:type="auto"/>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2</w:t>
            </w:r>
          </w:p>
        </w:tc>
        <w:tc>
          <w:tcPr>
            <w:tcW w:w="0" w:type="auto"/>
            <w:tcBorders>
              <w:tl2br w:val="nil"/>
              <w:tr2bl w:val="nil"/>
            </w:tcBorders>
            <w:noWrap w:val="0"/>
            <w:vAlign w:val="center"/>
          </w:tcPr>
          <w:p>
            <w:pPr>
              <w:pStyle w:val="10"/>
              <w:keepNext w:val="0"/>
              <w:keepLines w:val="0"/>
              <w:pageBreakBefore w:val="0"/>
              <w:widowControl/>
              <w:kinsoku/>
              <w:wordWrap/>
              <w:overflowPunct/>
              <w:topLinePunct w:val="0"/>
              <w:autoSpaceDE/>
              <w:autoSpaceDN/>
              <w:bidi w:val="0"/>
              <w:adjustRightInd/>
              <w:snapToGrid/>
              <w:spacing w:after="0" w:line="360" w:lineRule="exact"/>
              <w:ind w:firstLine="0" w:firstLineChars="0"/>
              <w:jc w:val="center"/>
              <w:textAlignment w:val="auto"/>
              <w:rPr>
                <w:rFonts w:hint="eastAsia" w:ascii="宋体" w:hAnsi="宋体" w:eastAsia="宋体" w:cs="宋体"/>
                <w:bCs/>
                <w:color w:val="000000"/>
                <w:kern w:val="0"/>
                <w:sz w:val="21"/>
                <w:szCs w:val="21"/>
                <w:lang w:val="en-US" w:eastAsia="zh-CN" w:bidi="ar-SA"/>
              </w:rPr>
            </w:pPr>
            <w:r>
              <w:rPr>
                <w:rFonts w:hint="eastAsia" w:ascii="宋体" w:hAnsi="宋体" w:eastAsia="宋体" w:cs="宋体"/>
                <w:bCs/>
                <w:color w:val="000000"/>
                <w:sz w:val="21"/>
                <w:szCs w:val="21"/>
              </w:rPr>
              <w:t>电火花成形加工机床</w:t>
            </w:r>
          </w:p>
        </w:tc>
        <w:tc>
          <w:tcPr>
            <w:tcW w:w="1750" w:type="dxa"/>
            <w:tcBorders>
              <w:tl2br w:val="nil"/>
              <w:tr2bl w:val="nil"/>
            </w:tcBorders>
            <w:noWrap w:val="0"/>
            <w:vAlign w:val="top"/>
          </w:tcPr>
          <w:p>
            <w:pPr>
              <w:pStyle w:val="10"/>
              <w:keepNext w:val="0"/>
              <w:keepLines w:val="0"/>
              <w:pageBreakBefore w:val="0"/>
              <w:widowControl/>
              <w:kinsoku/>
              <w:wordWrap/>
              <w:overflowPunct/>
              <w:topLinePunct w:val="0"/>
              <w:autoSpaceDE/>
              <w:autoSpaceDN/>
              <w:bidi w:val="0"/>
              <w:adjustRightInd/>
              <w:snapToGrid/>
              <w:spacing w:after="0" w:line="360" w:lineRule="exact"/>
              <w:ind w:firstLine="0" w:firstLineChars="0"/>
              <w:jc w:val="both"/>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cs="宋体"/>
                <w:bCs/>
                <w:color w:val="000000"/>
                <w:sz w:val="21"/>
                <w:szCs w:val="21"/>
                <w:lang w:val="en-US" w:eastAsia="zh-CN"/>
              </w:rPr>
              <w:t>了解基本概念，具备</w:t>
            </w:r>
            <w:r>
              <w:rPr>
                <w:rFonts w:hint="eastAsia" w:ascii="宋体" w:hAnsi="宋体" w:eastAsia="宋体" w:cs="宋体"/>
                <w:bCs/>
                <w:color w:val="000000"/>
                <w:sz w:val="21"/>
                <w:szCs w:val="21"/>
              </w:rPr>
              <w:t>电火花成形加工机床</w:t>
            </w:r>
          </w:p>
        </w:tc>
        <w:tc>
          <w:tcPr>
            <w:tcW w:w="1160" w:type="dxa"/>
            <w:tcBorders>
              <w:tl2br w:val="nil"/>
              <w:tr2bl w:val="nil"/>
            </w:tcBorders>
            <w:noWrap w:val="0"/>
            <w:vAlign w:val="top"/>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bCs/>
                <w:color w:val="000000"/>
                <w:kern w:val="0"/>
                <w:sz w:val="21"/>
                <w:szCs w:val="21"/>
                <w:lang w:val="en-US" w:eastAsia="zh-CN" w:bidi="ar-SA"/>
              </w:rPr>
            </w:pPr>
            <w:r>
              <w:rPr>
                <w:rFonts w:hint="eastAsia" w:ascii="宋体" w:hAnsi="宋体" w:eastAsia="宋体" w:cs="宋体"/>
                <w:bCs/>
                <w:color w:val="000000"/>
                <w:kern w:val="0"/>
                <w:sz w:val="21"/>
                <w:szCs w:val="21"/>
              </w:rPr>
              <w:t>树立标准化的意识，养成一丝不苟的工作作风</w:t>
            </w:r>
          </w:p>
        </w:tc>
        <w:tc>
          <w:tcPr>
            <w:tcW w:w="1830" w:type="dxa"/>
            <w:tcBorders>
              <w:tl2br w:val="nil"/>
              <w:tr2bl w:val="nil"/>
            </w:tcBorders>
            <w:noWrap w:val="0"/>
            <w:vAlign w:val="top"/>
          </w:tcPr>
          <w:p>
            <w:pPr>
              <w:pStyle w:val="10"/>
              <w:keepNext w:val="0"/>
              <w:keepLines w:val="0"/>
              <w:pageBreakBefore w:val="0"/>
              <w:widowControl/>
              <w:kinsoku/>
              <w:wordWrap/>
              <w:overflowPunct/>
              <w:topLinePunct w:val="0"/>
              <w:autoSpaceDE/>
              <w:autoSpaceDN/>
              <w:bidi w:val="0"/>
              <w:adjustRightInd/>
              <w:snapToGrid/>
              <w:spacing w:after="0" w:line="360" w:lineRule="exact"/>
              <w:ind w:firstLine="0" w:firstLineChars="0"/>
              <w:jc w:val="both"/>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rPr>
              <w:t>电火花成形的加工规律</w:t>
            </w:r>
          </w:p>
          <w:p>
            <w:pPr>
              <w:pStyle w:val="10"/>
              <w:keepNext w:val="0"/>
              <w:keepLines w:val="0"/>
              <w:pageBreakBefore w:val="0"/>
              <w:widowControl/>
              <w:kinsoku/>
              <w:wordWrap/>
              <w:overflowPunct/>
              <w:topLinePunct w:val="0"/>
              <w:autoSpaceDE/>
              <w:autoSpaceDN/>
              <w:bidi w:val="0"/>
              <w:adjustRightInd/>
              <w:snapToGrid/>
              <w:spacing w:after="0" w:line="360" w:lineRule="exact"/>
              <w:ind w:firstLine="0" w:firstLineChars="0"/>
              <w:jc w:val="both"/>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cs="宋体"/>
                <w:bCs/>
                <w:color w:val="000000"/>
                <w:sz w:val="21"/>
                <w:szCs w:val="21"/>
              </w:rPr>
              <w:t>电火花成形加工机床的分类和结构</w:t>
            </w:r>
          </w:p>
        </w:tc>
        <w:tc>
          <w:tcPr>
            <w:tcW w:w="2371" w:type="dxa"/>
            <w:tcBorders>
              <w:tl2br w:val="nil"/>
              <w:tr2bl w:val="nil"/>
            </w:tcBorders>
            <w:noWrap w:val="0"/>
            <w:vAlign w:val="top"/>
          </w:tcPr>
          <w:p>
            <w:pPr>
              <w:pStyle w:val="10"/>
              <w:keepNext w:val="0"/>
              <w:keepLines w:val="0"/>
              <w:pageBreakBefore w:val="0"/>
              <w:widowControl/>
              <w:kinsoku/>
              <w:wordWrap/>
              <w:overflowPunct/>
              <w:topLinePunct w:val="0"/>
              <w:autoSpaceDE/>
              <w:autoSpaceDN/>
              <w:bidi w:val="0"/>
              <w:adjustRightInd/>
              <w:snapToGrid/>
              <w:spacing w:after="0" w:line="360" w:lineRule="exact"/>
              <w:ind w:firstLine="0" w:firstLineChars="0"/>
              <w:jc w:val="both"/>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rPr>
              <w:t>掌握电火花成形的加工规律</w:t>
            </w:r>
          </w:p>
          <w:p>
            <w:pPr>
              <w:pStyle w:val="10"/>
              <w:keepNext w:val="0"/>
              <w:keepLines w:val="0"/>
              <w:pageBreakBefore w:val="0"/>
              <w:widowControl/>
              <w:kinsoku/>
              <w:wordWrap/>
              <w:overflowPunct/>
              <w:topLinePunct w:val="0"/>
              <w:autoSpaceDE/>
              <w:autoSpaceDN/>
              <w:bidi w:val="0"/>
              <w:adjustRightInd/>
              <w:snapToGrid/>
              <w:spacing w:after="0" w:line="360" w:lineRule="exact"/>
              <w:ind w:firstLine="0" w:firstLineChars="0"/>
              <w:jc w:val="both"/>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Cs/>
                <w:color w:val="000000"/>
                <w:sz w:val="21"/>
                <w:szCs w:val="21"/>
              </w:rPr>
              <w:t>掌握电火花成形加工机床的分类和结构</w:t>
            </w:r>
          </w:p>
        </w:tc>
        <w:tc>
          <w:tcPr>
            <w:tcW w:w="0" w:type="auto"/>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6</w:t>
            </w:r>
          </w:p>
        </w:tc>
        <w:tc>
          <w:tcPr>
            <w:tcW w:w="0" w:type="auto"/>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default" w:ascii="宋体" w:hAnsi="宋体" w:eastAsia="宋体" w:cs="宋体"/>
                <w:b w:val="0"/>
                <w:bCs/>
                <w:color w:val="000000"/>
                <w:w w:val="100"/>
                <w:kern w:val="0"/>
                <w:sz w:val="21"/>
                <w:szCs w:val="21"/>
                <w:lang w:val="en-US" w:eastAsia="zh-CN" w:bidi="ar-SA"/>
              </w:rPr>
            </w:pPr>
            <w:r>
              <w:rPr>
                <w:rFonts w:hint="eastAsia" w:ascii="宋体" w:hAnsi="宋体" w:cs="宋体"/>
                <w:b w:val="0"/>
                <w:bCs/>
                <w:color w:val="000000"/>
                <w:w w:val="100"/>
                <w:kern w:val="0"/>
                <w:sz w:val="21"/>
                <w:szCs w:val="21"/>
                <w:lang w:val="en-US" w:eastAsia="zh-CN" w:bidi="ar-SA"/>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3</w:t>
            </w:r>
          </w:p>
        </w:tc>
        <w:tc>
          <w:tcPr>
            <w:tcW w:w="0" w:type="auto"/>
            <w:tcBorders>
              <w:tl2br w:val="nil"/>
              <w:tr2bl w:val="nil"/>
            </w:tcBorders>
            <w:noWrap w:val="0"/>
            <w:vAlign w:val="center"/>
          </w:tcPr>
          <w:p>
            <w:pPr>
              <w:pStyle w:val="10"/>
              <w:keepNext w:val="0"/>
              <w:keepLines w:val="0"/>
              <w:pageBreakBefore w:val="0"/>
              <w:widowControl/>
              <w:kinsoku/>
              <w:wordWrap/>
              <w:overflowPunct/>
              <w:topLinePunct w:val="0"/>
              <w:autoSpaceDE/>
              <w:autoSpaceDN/>
              <w:bidi w:val="0"/>
              <w:adjustRightInd/>
              <w:snapToGrid/>
              <w:spacing w:after="0" w:line="360" w:lineRule="exact"/>
              <w:ind w:firstLine="0" w:firstLineChars="0"/>
              <w:jc w:val="center"/>
              <w:textAlignment w:val="auto"/>
              <w:rPr>
                <w:rFonts w:hint="eastAsia" w:ascii="宋体" w:hAnsi="宋体" w:eastAsia="宋体" w:cs="宋体"/>
                <w:bCs/>
                <w:color w:val="000000"/>
                <w:kern w:val="0"/>
                <w:sz w:val="21"/>
                <w:szCs w:val="21"/>
                <w:lang w:val="en-US" w:eastAsia="zh-CN" w:bidi="ar-SA"/>
              </w:rPr>
            </w:pPr>
            <w:r>
              <w:rPr>
                <w:rFonts w:hint="eastAsia" w:ascii="宋体" w:hAnsi="宋体" w:eastAsia="宋体" w:cs="宋体"/>
                <w:bCs/>
                <w:color w:val="000000"/>
                <w:sz w:val="21"/>
                <w:szCs w:val="21"/>
              </w:rPr>
              <w:t>电火花成形加工在模具制造的运用</w:t>
            </w:r>
          </w:p>
        </w:tc>
        <w:tc>
          <w:tcPr>
            <w:tcW w:w="1750" w:type="dxa"/>
            <w:tcBorders>
              <w:tl2br w:val="nil"/>
              <w:tr2bl w:val="nil"/>
            </w:tcBorders>
            <w:noWrap w:val="0"/>
            <w:vAlign w:val="top"/>
          </w:tcPr>
          <w:p>
            <w:pPr>
              <w:pStyle w:val="10"/>
              <w:keepNext w:val="0"/>
              <w:keepLines w:val="0"/>
              <w:pageBreakBefore w:val="0"/>
              <w:widowControl/>
              <w:kinsoku/>
              <w:wordWrap/>
              <w:overflowPunct/>
              <w:topLinePunct w:val="0"/>
              <w:autoSpaceDE/>
              <w:autoSpaceDN/>
              <w:bidi w:val="0"/>
              <w:adjustRightInd/>
              <w:snapToGrid/>
              <w:spacing w:after="0" w:line="360" w:lineRule="exact"/>
              <w:ind w:firstLine="0" w:firstLineChars="0"/>
              <w:jc w:val="both"/>
              <w:textAlignment w:val="auto"/>
              <w:rPr>
                <w:rFonts w:hint="eastAsia" w:ascii="宋体" w:hAnsi="宋体" w:eastAsia="宋体" w:cs="宋体"/>
                <w:bCs/>
                <w:color w:val="000000"/>
                <w:kern w:val="0"/>
                <w:sz w:val="21"/>
                <w:szCs w:val="21"/>
                <w:lang w:val="en-US" w:eastAsia="zh-CN" w:bidi="ar-SA"/>
              </w:rPr>
            </w:pPr>
            <w:r>
              <w:rPr>
                <w:rFonts w:hint="eastAsia" w:ascii="宋体" w:hAnsi="宋体" w:eastAsia="宋体" w:cs="宋体"/>
                <w:bCs/>
                <w:color w:val="000000"/>
                <w:sz w:val="21"/>
                <w:szCs w:val="21"/>
                <w:lang w:val="en-US" w:eastAsia="zh-CN"/>
              </w:rPr>
              <w:t>了解掌握</w:t>
            </w:r>
            <w:r>
              <w:rPr>
                <w:rFonts w:hint="eastAsia" w:ascii="宋体" w:hAnsi="宋体" w:eastAsia="宋体" w:cs="宋体"/>
                <w:bCs/>
                <w:color w:val="000000"/>
                <w:sz w:val="21"/>
                <w:szCs w:val="21"/>
              </w:rPr>
              <w:t>电火花成形加工在模具制造的运用</w:t>
            </w:r>
          </w:p>
        </w:tc>
        <w:tc>
          <w:tcPr>
            <w:tcW w:w="1160" w:type="dxa"/>
            <w:tcBorders>
              <w:tl2br w:val="nil"/>
              <w:tr2bl w:val="nil"/>
            </w:tcBorders>
            <w:noWrap w:val="0"/>
            <w:vAlign w:val="top"/>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bCs/>
                <w:color w:val="000000"/>
                <w:kern w:val="0"/>
                <w:sz w:val="21"/>
                <w:szCs w:val="21"/>
                <w:lang w:val="en-US" w:eastAsia="zh-CN" w:bidi="ar-SA"/>
              </w:rPr>
            </w:pPr>
            <w:r>
              <w:rPr>
                <w:rFonts w:hint="eastAsia" w:ascii="宋体" w:hAnsi="宋体" w:eastAsia="宋体" w:cs="宋体"/>
                <w:bCs/>
                <w:color w:val="000000"/>
                <w:kern w:val="0"/>
                <w:sz w:val="21"/>
                <w:szCs w:val="21"/>
              </w:rPr>
              <w:t>树立标准化的意识，养成一丝不苟的工作作风</w:t>
            </w:r>
          </w:p>
        </w:tc>
        <w:tc>
          <w:tcPr>
            <w:tcW w:w="1830" w:type="dxa"/>
            <w:tcBorders>
              <w:tl2br w:val="nil"/>
              <w:tr2bl w:val="nil"/>
            </w:tcBorders>
            <w:noWrap w:val="0"/>
            <w:vAlign w:val="top"/>
          </w:tcPr>
          <w:p>
            <w:pPr>
              <w:pStyle w:val="10"/>
              <w:keepNext w:val="0"/>
              <w:keepLines w:val="0"/>
              <w:pageBreakBefore w:val="0"/>
              <w:widowControl/>
              <w:kinsoku/>
              <w:wordWrap/>
              <w:overflowPunct/>
              <w:topLinePunct w:val="0"/>
              <w:autoSpaceDE/>
              <w:autoSpaceDN/>
              <w:bidi w:val="0"/>
              <w:adjustRightInd/>
              <w:snapToGrid/>
              <w:spacing w:after="0" w:line="360" w:lineRule="exact"/>
              <w:ind w:firstLine="0" w:firstLineChars="0"/>
              <w:jc w:val="both"/>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rPr>
              <w:t>电火花穿孔加工工艺</w:t>
            </w:r>
          </w:p>
          <w:p>
            <w:pPr>
              <w:pStyle w:val="10"/>
              <w:keepNext w:val="0"/>
              <w:keepLines w:val="0"/>
              <w:pageBreakBefore w:val="0"/>
              <w:widowControl/>
              <w:kinsoku/>
              <w:wordWrap/>
              <w:overflowPunct/>
              <w:topLinePunct w:val="0"/>
              <w:autoSpaceDE/>
              <w:autoSpaceDN/>
              <w:bidi w:val="0"/>
              <w:adjustRightInd/>
              <w:snapToGrid/>
              <w:spacing w:after="0" w:line="360" w:lineRule="exact"/>
              <w:ind w:firstLine="0" w:firstLineChars="0"/>
              <w:jc w:val="both"/>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rPr>
              <w:t>型腔加工</w:t>
            </w:r>
          </w:p>
          <w:p>
            <w:pPr>
              <w:pStyle w:val="10"/>
              <w:keepNext w:val="0"/>
              <w:keepLines w:val="0"/>
              <w:pageBreakBefore w:val="0"/>
              <w:widowControl/>
              <w:kinsoku/>
              <w:wordWrap/>
              <w:overflowPunct/>
              <w:topLinePunct w:val="0"/>
              <w:autoSpaceDE/>
              <w:autoSpaceDN/>
              <w:bidi w:val="0"/>
              <w:adjustRightInd/>
              <w:snapToGrid/>
              <w:spacing w:after="0" w:line="360" w:lineRule="exact"/>
              <w:ind w:firstLine="0" w:firstLineChars="0"/>
              <w:jc w:val="both"/>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cs="宋体"/>
                <w:bCs/>
                <w:color w:val="000000"/>
                <w:sz w:val="21"/>
                <w:szCs w:val="21"/>
              </w:rPr>
              <w:t>塑料模具简单的加工实例</w:t>
            </w:r>
          </w:p>
        </w:tc>
        <w:tc>
          <w:tcPr>
            <w:tcW w:w="2371" w:type="dxa"/>
            <w:tcBorders>
              <w:tl2br w:val="nil"/>
              <w:tr2bl w:val="nil"/>
            </w:tcBorders>
            <w:noWrap w:val="0"/>
            <w:vAlign w:val="top"/>
          </w:tcPr>
          <w:p>
            <w:pPr>
              <w:pStyle w:val="10"/>
              <w:keepNext w:val="0"/>
              <w:keepLines w:val="0"/>
              <w:pageBreakBefore w:val="0"/>
              <w:widowControl/>
              <w:kinsoku/>
              <w:wordWrap/>
              <w:overflowPunct/>
              <w:topLinePunct w:val="0"/>
              <w:autoSpaceDE/>
              <w:autoSpaceDN/>
              <w:bidi w:val="0"/>
              <w:adjustRightInd/>
              <w:snapToGrid/>
              <w:spacing w:after="0" w:line="360" w:lineRule="exact"/>
              <w:ind w:firstLine="0" w:firstLineChars="0"/>
              <w:jc w:val="both"/>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rPr>
              <w:t>初步掌握电火花穿孔加工工艺与电极制作</w:t>
            </w:r>
          </w:p>
          <w:p>
            <w:pPr>
              <w:pStyle w:val="10"/>
              <w:keepNext w:val="0"/>
              <w:keepLines w:val="0"/>
              <w:pageBreakBefore w:val="0"/>
              <w:widowControl/>
              <w:kinsoku/>
              <w:wordWrap/>
              <w:overflowPunct/>
              <w:topLinePunct w:val="0"/>
              <w:autoSpaceDE/>
              <w:autoSpaceDN/>
              <w:bidi w:val="0"/>
              <w:adjustRightInd/>
              <w:snapToGrid/>
              <w:spacing w:after="0" w:line="360" w:lineRule="exact"/>
              <w:ind w:firstLine="0" w:firstLineChars="0"/>
              <w:jc w:val="both"/>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rPr>
              <w:t>初步掌握电火花型腔加工工艺与电极制作</w:t>
            </w:r>
          </w:p>
          <w:p>
            <w:pPr>
              <w:pStyle w:val="10"/>
              <w:keepNext w:val="0"/>
              <w:keepLines w:val="0"/>
              <w:pageBreakBefore w:val="0"/>
              <w:widowControl/>
              <w:kinsoku/>
              <w:wordWrap/>
              <w:overflowPunct/>
              <w:topLinePunct w:val="0"/>
              <w:autoSpaceDE/>
              <w:autoSpaceDN/>
              <w:bidi w:val="0"/>
              <w:adjustRightInd/>
              <w:snapToGrid/>
              <w:spacing w:after="0" w:line="360" w:lineRule="exact"/>
              <w:ind w:firstLine="0" w:firstLineChars="0"/>
              <w:jc w:val="both"/>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Cs/>
                <w:color w:val="000000"/>
                <w:sz w:val="21"/>
                <w:szCs w:val="21"/>
              </w:rPr>
              <w:t>初步掌握利用电火花成形技术加工塑料模具</w:t>
            </w:r>
          </w:p>
        </w:tc>
        <w:tc>
          <w:tcPr>
            <w:tcW w:w="0" w:type="auto"/>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6</w:t>
            </w:r>
          </w:p>
        </w:tc>
        <w:tc>
          <w:tcPr>
            <w:tcW w:w="0" w:type="auto"/>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default" w:ascii="宋体" w:hAnsi="宋体" w:eastAsia="宋体" w:cs="宋体"/>
                <w:b w:val="0"/>
                <w:bCs/>
                <w:color w:val="000000"/>
                <w:w w:val="100"/>
                <w:kern w:val="0"/>
                <w:sz w:val="21"/>
                <w:szCs w:val="21"/>
                <w:lang w:val="en-US" w:eastAsia="zh-CN" w:bidi="ar-SA"/>
              </w:rPr>
            </w:pPr>
            <w:r>
              <w:rPr>
                <w:rFonts w:hint="eastAsia" w:ascii="宋体" w:hAnsi="宋体" w:cs="宋体"/>
                <w:b w:val="0"/>
                <w:bCs/>
                <w:color w:val="000000"/>
                <w:w w:val="100"/>
                <w:kern w:val="0"/>
                <w:sz w:val="21"/>
                <w:szCs w:val="21"/>
                <w:lang w:val="en-US" w:eastAsia="zh-CN" w:bidi="ar-SA"/>
              </w:rPr>
              <w:t>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4</w:t>
            </w:r>
          </w:p>
        </w:tc>
        <w:tc>
          <w:tcPr>
            <w:tcW w:w="0" w:type="auto"/>
            <w:tcBorders>
              <w:tl2br w:val="nil"/>
              <w:tr2bl w:val="nil"/>
            </w:tcBorders>
            <w:noWrap w:val="0"/>
            <w:vAlign w:val="center"/>
          </w:tcPr>
          <w:p>
            <w:pPr>
              <w:pStyle w:val="10"/>
              <w:keepNext w:val="0"/>
              <w:keepLines w:val="0"/>
              <w:pageBreakBefore w:val="0"/>
              <w:widowControl/>
              <w:kinsoku/>
              <w:wordWrap/>
              <w:overflowPunct/>
              <w:topLinePunct w:val="0"/>
              <w:autoSpaceDE/>
              <w:autoSpaceDN/>
              <w:bidi w:val="0"/>
              <w:adjustRightInd/>
              <w:snapToGrid/>
              <w:spacing w:after="0" w:line="360" w:lineRule="exact"/>
              <w:ind w:firstLine="0" w:firstLineChars="0"/>
              <w:jc w:val="center"/>
              <w:textAlignment w:val="auto"/>
              <w:rPr>
                <w:rFonts w:hint="eastAsia" w:ascii="宋体" w:hAnsi="宋体" w:eastAsia="宋体" w:cs="宋体"/>
                <w:bCs/>
                <w:color w:val="000000"/>
                <w:kern w:val="0"/>
                <w:sz w:val="21"/>
                <w:szCs w:val="21"/>
                <w:lang w:val="en-US" w:eastAsia="zh-CN" w:bidi="ar-SA"/>
              </w:rPr>
            </w:pPr>
            <w:r>
              <w:rPr>
                <w:rFonts w:hint="eastAsia" w:ascii="宋体" w:hAnsi="宋体" w:eastAsia="宋体" w:cs="宋体"/>
                <w:bCs/>
                <w:color w:val="000000"/>
                <w:sz w:val="21"/>
                <w:szCs w:val="21"/>
              </w:rPr>
              <w:t>电火花线切割加工机床</w:t>
            </w:r>
          </w:p>
        </w:tc>
        <w:tc>
          <w:tcPr>
            <w:tcW w:w="1750" w:type="dxa"/>
            <w:tcBorders>
              <w:tl2br w:val="nil"/>
              <w:tr2bl w:val="nil"/>
            </w:tcBorders>
            <w:noWrap w:val="0"/>
            <w:vAlign w:val="top"/>
          </w:tcPr>
          <w:p>
            <w:pPr>
              <w:pStyle w:val="10"/>
              <w:keepNext w:val="0"/>
              <w:keepLines w:val="0"/>
              <w:pageBreakBefore w:val="0"/>
              <w:widowControl/>
              <w:kinsoku/>
              <w:wordWrap/>
              <w:overflowPunct/>
              <w:topLinePunct w:val="0"/>
              <w:autoSpaceDE/>
              <w:autoSpaceDN/>
              <w:bidi w:val="0"/>
              <w:adjustRightInd/>
              <w:snapToGrid/>
              <w:spacing w:after="0" w:line="360" w:lineRule="exact"/>
              <w:ind w:firstLine="0" w:firstLineChars="0"/>
              <w:jc w:val="both"/>
              <w:textAlignment w:val="auto"/>
              <w:rPr>
                <w:rFonts w:hint="eastAsia" w:ascii="宋体" w:hAnsi="宋体" w:eastAsia="宋体" w:cs="宋体"/>
                <w:bCs/>
                <w:color w:val="000000"/>
                <w:kern w:val="0"/>
                <w:sz w:val="21"/>
                <w:szCs w:val="21"/>
                <w:lang w:val="en-US" w:eastAsia="zh-CN" w:bidi="ar-SA"/>
              </w:rPr>
            </w:pPr>
            <w:r>
              <w:rPr>
                <w:rFonts w:hint="eastAsia" w:ascii="宋体" w:hAnsi="宋体" w:eastAsia="宋体" w:cs="宋体"/>
                <w:bCs/>
                <w:color w:val="000000"/>
                <w:sz w:val="21"/>
                <w:szCs w:val="21"/>
                <w:lang w:val="en-US" w:eastAsia="zh-CN"/>
              </w:rPr>
              <w:t>了解基本原理，掌握设计</w:t>
            </w:r>
            <w:r>
              <w:rPr>
                <w:rFonts w:hint="eastAsia" w:ascii="宋体" w:hAnsi="宋体" w:eastAsia="宋体" w:cs="宋体"/>
                <w:bCs/>
                <w:color w:val="000000"/>
                <w:sz w:val="21"/>
                <w:szCs w:val="21"/>
              </w:rPr>
              <w:t>电火花线切割加工机床</w:t>
            </w:r>
          </w:p>
        </w:tc>
        <w:tc>
          <w:tcPr>
            <w:tcW w:w="1160" w:type="dxa"/>
            <w:tcBorders>
              <w:tl2br w:val="nil"/>
              <w:tr2bl w:val="nil"/>
            </w:tcBorders>
            <w:noWrap w:val="0"/>
            <w:vAlign w:val="top"/>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bCs/>
                <w:color w:val="000000"/>
                <w:kern w:val="0"/>
                <w:sz w:val="21"/>
                <w:szCs w:val="21"/>
                <w:lang w:val="en-US" w:eastAsia="zh-CN" w:bidi="ar-SA"/>
              </w:rPr>
            </w:pPr>
            <w:r>
              <w:rPr>
                <w:rFonts w:hint="eastAsia" w:ascii="宋体" w:hAnsi="宋体" w:eastAsia="宋体" w:cs="宋体"/>
                <w:bCs/>
                <w:color w:val="000000"/>
                <w:kern w:val="0"/>
                <w:sz w:val="21"/>
                <w:szCs w:val="21"/>
              </w:rPr>
              <w:t>树立标准化的意识，养成一丝不苟的工作作风</w:t>
            </w:r>
          </w:p>
        </w:tc>
        <w:tc>
          <w:tcPr>
            <w:tcW w:w="1830" w:type="dxa"/>
            <w:tcBorders>
              <w:tl2br w:val="nil"/>
              <w:tr2bl w:val="nil"/>
            </w:tcBorders>
            <w:noWrap w:val="0"/>
            <w:vAlign w:val="top"/>
          </w:tcPr>
          <w:p>
            <w:pPr>
              <w:pStyle w:val="10"/>
              <w:keepNext w:val="0"/>
              <w:keepLines w:val="0"/>
              <w:pageBreakBefore w:val="0"/>
              <w:widowControl/>
              <w:kinsoku/>
              <w:wordWrap/>
              <w:overflowPunct/>
              <w:topLinePunct w:val="0"/>
              <w:autoSpaceDE/>
              <w:autoSpaceDN/>
              <w:bidi w:val="0"/>
              <w:adjustRightInd/>
              <w:snapToGrid/>
              <w:spacing w:after="0" w:line="360" w:lineRule="exact"/>
              <w:ind w:firstLine="0" w:firstLineChars="0"/>
              <w:jc w:val="both"/>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rPr>
              <w:t>电火花线切割加工原理、特点及应用范围</w:t>
            </w:r>
          </w:p>
          <w:p>
            <w:pPr>
              <w:pStyle w:val="10"/>
              <w:keepNext w:val="0"/>
              <w:keepLines w:val="0"/>
              <w:pageBreakBefore w:val="0"/>
              <w:widowControl/>
              <w:kinsoku/>
              <w:wordWrap/>
              <w:overflowPunct/>
              <w:topLinePunct w:val="0"/>
              <w:autoSpaceDE/>
              <w:autoSpaceDN/>
              <w:bidi w:val="0"/>
              <w:adjustRightInd/>
              <w:snapToGrid/>
              <w:spacing w:after="0" w:line="360" w:lineRule="exact"/>
              <w:ind w:firstLine="0" w:firstLineChars="0"/>
              <w:jc w:val="both"/>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rPr>
              <w:t>电火花线切割机床的基本组成</w:t>
            </w:r>
          </w:p>
          <w:p>
            <w:pPr>
              <w:pStyle w:val="10"/>
              <w:keepNext w:val="0"/>
              <w:keepLines w:val="0"/>
              <w:pageBreakBefore w:val="0"/>
              <w:widowControl/>
              <w:kinsoku/>
              <w:wordWrap/>
              <w:overflowPunct/>
              <w:topLinePunct w:val="0"/>
              <w:autoSpaceDE/>
              <w:autoSpaceDN/>
              <w:bidi w:val="0"/>
              <w:adjustRightInd/>
              <w:snapToGrid/>
              <w:spacing w:after="0" w:line="360" w:lineRule="exact"/>
              <w:ind w:firstLine="0" w:firstLineChars="0"/>
              <w:jc w:val="both"/>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cs="宋体"/>
                <w:bCs/>
                <w:color w:val="000000"/>
                <w:sz w:val="21"/>
                <w:szCs w:val="21"/>
              </w:rPr>
              <w:t>电火花线切割控制系统及线切割编程</w:t>
            </w:r>
          </w:p>
        </w:tc>
        <w:tc>
          <w:tcPr>
            <w:tcW w:w="2371" w:type="dxa"/>
            <w:tcBorders>
              <w:tl2br w:val="nil"/>
              <w:tr2bl w:val="nil"/>
            </w:tcBorders>
            <w:noWrap w:val="0"/>
            <w:vAlign w:val="top"/>
          </w:tcPr>
          <w:p>
            <w:pPr>
              <w:pStyle w:val="10"/>
              <w:keepNext w:val="0"/>
              <w:keepLines w:val="0"/>
              <w:pageBreakBefore w:val="0"/>
              <w:widowControl/>
              <w:kinsoku/>
              <w:wordWrap/>
              <w:overflowPunct/>
              <w:topLinePunct w:val="0"/>
              <w:autoSpaceDE/>
              <w:autoSpaceDN/>
              <w:bidi w:val="0"/>
              <w:adjustRightInd/>
              <w:snapToGrid/>
              <w:spacing w:after="0" w:line="360" w:lineRule="exact"/>
              <w:ind w:firstLine="0" w:firstLineChars="0"/>
              <w:jc w:val="both"/>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rPr>
              <w:t>掌握电火花线切割加工原理、特点及应用范围</w:t>
            </w:r>
          </w:p>
          <w:p>
            <w:pPr>
              <w:pStyle w:val="10"/>
              <w:keepNext w:val="0"/>
              <w:keepLines w:val="0"/>
              <w:pageBreakBefore w:val="0"/>
              <w:widowControl/>
              <w:kinsoku/>
              <w:wordWrap/>
              <w:overflowPunct/>
              <w:topLinePunct w:val="0"/>
              <w:autoSpaceDE/>
              <w:autoSpaceDN/>
              <w:bidi w:val="0"/>
              <w:adjustRightInd/>
              <w:snapToGrid/>
              <w:spacing w:after="0" w:line="360" w:lineRule="exact"/>
              <w:ind w:firstLine="0" w:firstLineChars="0"/>
              <w:jc w:val="both"/>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rPr>
              <w:t>掌握线切割机床的类型、主要参数和基本组成</w:t>
            </w:r>
          </w:p>
          <w:p>
            <w:pPr>
              <w:pStyle w:val="10"/>
              <w:keepNext w:val="0"/>
              <w:keepLines w:val="0"/>
              <w:pageBreakBefore w:val="0"/>
              <w:widowControl/>
              <w:kinsoku/>
              <w:wordWrap/>
              <w:overflowPunct/>
              <w:topLinePunct w:val="0"/>
              <w:autoSpaceDE/>
              <w:autoSpaceDN/>
              <w:bidi w:val="0"/>
              <w:adjustRightInd/>
              <w:snapToGrid/>
              <w:spacing w:after="0" w:line="360" w:lineRule="exact"/>
              <w:ind w:firstLine="0" w:firstLineChars="0"/>
              <w:jc w:val="both"/>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Cs/>
                <w:color w:val="000000"/>
                <w:sz w:val="21"/>
                <w:szCs w:val="21"/>
              </w:rPr>
              <w:t>掌握电火花线切割控制系统的功能、特点和工作原理；掌握电火花线切割编程基本方法</w:t>
            </w:r>
          </w:p>
        </w:tc>
        <w:tc>
          <w:tcPr>
            <w:tcW w:w="0" w:type="auto"/>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6</w:t>
            </w:r>
          </w:p>
        </w:tc>
        <w:tc>
          <w:tcPr>
            <w:tcW w:w="0" w:type="auto"/>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default" w:ascii="宋体" w:hAnsi="宋体" w:eastAsia="宋体" w:cs="宋体"/>
                <w:b w:val="0"/>
                <w:bCs/>
                <w:color w:val="000000"/>
                <w:w w:val="100"/>
                <w:kern w:val="0"/>
                <w:sz w:val="21"/>
                <w:szCs w:val="21"/>
                <w:lang w:val="en-US" w:eastAsia="zh-CN" w:bidi="ar-SA"/>
              </w:rPr>
            </w:pPr>
            <w:r>
              <w:rPr>
                <w:rFonts w:hint="eastAsia" w:ascii="宋体" w:hAnsi="宋体" w:cs="宋体"/>
                <w:b w:val="0"/>
                <w:bCs/>
                <w:color w:val="000000"/>
                <w:w w:val="100"/>
                <w:kern w:val="0"/>
                <w:sz w:val="21"/>
                <w:szCs w:val="21"/>
                <w:lang w:val="en-US" w:eastAsia="zh-CN" w:bidi="ar-SA"/>
              </w:rPr>
              <w:t>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5</w:t>
            </w:r>
          </w:p>
        </w:tc>
        <w:tc>
          <w:tcPr>
            <w:tcW w:w="0" w:type="auto"/>
            <w:tcBorders>
              <w:tl2br w:val="nil"/>
              <w:tr2bl w:val="nil"/>
            </w:tcBorders>
            <w:noWrap w:val="0"/>
            <w:vAlign w:val="center"/>
          </w:tcPr>
          <w:p>
            <w:pPr>
              <w:pStyle w:val="10"/>
              <w:keepNext w:val="0"/>
              <w:keepLines w:val="0"/>
              <w:pageBreakBefore w:val="0"/>
              <w:widowControl/>
              <w:kinsoku/>
              <w:wordWrap/>
              <w:overflowPunct/>
              <w:topLinePunct w:val="0"/>
              <w:autoSpaceDE/>
              <w:autoSpaceDN/>
              <w:bidi w:val="0"/>
              <w:adjustRightInd/>
              <w:snapToGrid/>
              <w:spacing w:after="0" w:line="360" w:lineRule="exact"/>
              <w:ind w:firstLine="0" w:firstLineChars="0"/>
              <w:jc w:val="center"/>
              <w:textAlignment w:val="auto"/>
              <w:rPr>
                <w:rFonts w:hint="eastAsia" w:ascii="宋体" w:hAnsi="宋体" w:eastAsia="宋体" w:cs="宋体"/>
                <w:bCs/>
                <w:color w:val="000000"/>
                <w:kern w:val="0"/>
                <w:sz w:val="21"/>
                <w:szCs w:val="21"/>
                <w:lang w:val="en-US" w:eastAsia="zh-CN" w:bidi="ar-SA"/>
              </w:rPr>
            </w:pPr>
            <w:r>
              <w:rPr>
                <w:rFonts w:hint="eastAsia" w:ascii="宋体" w:hAnsi="宋体" w:eastAsia="宋体" w:cs="宋体"/>
                <w:bCs/>
                <w:color w:val="000000"/>
                <w:sz w:val="21"/>
                <w:szCs w:val="21"/>
              </w:rPr>
              <w:t>数控电火花线切割加工工艺</w:t>
            </w:r>
          </w:p>
        </w:tc>
        <w:tc>
          <w:tcPr>
            <w:tcW w:w="1750" w:type="dxa"/>
            <w:tcBorders>
              <w:tl2br w:val="nil"/>
              <w:tr2bl w:val="nil"/>
            </w:tcBorders>
            <w:noWrap w:val="0"/>
            <w:vAlign w:val="top"/>
          </w:tcPr>
          <w:p>
            <w:pPr>
              <w:pStyle w:val="10"/>
              <w:keepNext w:val="0"/>
              <w:keepLines w:val="0"/>
              <w:pageBreakBefore w:val="0"/>
              <w:widowControl/>
              <w:kinsoku/>
              <w:wordWrap/>
              <w:overflowPunct/>
              <w:topLinePunct w:val="0"/>
              <w:autoSpaceDE/>
              <w:autoSpaceDN/>
              <w:bidi w:val="0"/>
              <w:adjustRightInd/>
              <w:snapToGrid/>
              <w:spacing w:after="0" w:line="360" w:lineRule="exact"/>
              <w:ind w:firstLine="0" w:firstLineChars="0"/>
              <w:jc w:val="both"/>
              <w:textAlignment w:val="auto"/>
              <w:rPr>
                <w:rFonts w:hint="eastAsia" w:ascii="宋体" w:hAnsi="宋体" w:eastAsia="宋体" w:cs="宋体"/>
                <w:bCs/>
                <w:color w:val="000000"/>
                <w:kern w:val="0"/>
                <w:sz w:val="21"/>
                <w:szCs w:val="21"/>
                <w:lang w:val="en-US" w:eastAsia="zh-CN" w:bidi="ar-SA"/>
              </w:rPr>
            </w:pPr>
            <w:r>
              <w:rPr>
                <w:rFonts w:hint="eastAsia" w:ascii="宋体" w:hAnsi="宋体" w:eastAsia="宋体" w:cs="宋体"/>
                <w:bCs/>
                <w:color w:val="000000"/>
                <w:sz w:val="21"/>
                <w:szCs w:val="21"/>
                <w:lang w:val="en-US" w:eastAsia="zh-CN"/>
              </w:rPr>
              <w:t>了解掌握</w:t>
            </w:r>
            <w:r>
              <w:rPr>
                <w:rFonts w:hint="eastAsia" w:ascii="宋体" w:hAnsi="宋体" w:eastAsia="宋体" w:cs="宋体"/>
                <w:bCs/>
                <w:color w:val="000000"/>
                <w:sz w:val="21"/>
                <w:szCs w:val="21"/>
              </w:rPr>
              <w:t>数控电火花线切割加工工艺</w:t>
            </w:r>
          </w:p>
        </w:tc>
        <w:tc>
          <w:tcPr>
            <w:tcW w:w="1160" w:type="dxa"/>
            <w:tcBorders>
              <w:tl2br w:val="nil"/>
              <w:tr2bl w:val="nil"/>
            </w:tcBorders>
            <w:noWrap w:val="0"/>
            <w:vAlign w:val="top"/>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bCs/>
                <w:color w:val="000000"/>
                <w:kern w:val="0"/>
                <w:sz w:val="21"/>
                <w:szCs w:val="21"/>
                <w:lang w:val="en-US" w:eastAsia="zh-CN" w:bidi="ar-SA"/>
              </w:rPr>
            </w:pPr>
            <w:r>
              <w:rPr>
                <w:rFonts w:hint="eastAsia" w:ascii="宋体" w:hAnsi="宋体" w:eastAsia="宋体" w:cs="宋体"/>
                <w:bCs/>
                <w:color w:val="000000"/>
                <w:kern w:val="0"/>
                <w:sz w:val="21"/>
                <w:szCs w:val="21"/>
              </w:rPr>
              <w:t>树立标准化的意识，养成一丝不苟的工作作风</w:t>
            </w:r>
          </w:p>
        </w:tc>
        <w:tc>
          <w:tcPr>
            <w:tcW w:w="1830" w:type="dxa"/>
            <w:tcBorders>
              <w:tl2br w:val="nil"/>
              <w:tr2bl w:val="nil"/>
            </w:tcBorders>
            <w:noWrap w:val="0"/>
            <w:vAlign w:val="top"/>
          </w:tcPr>
          <w:p>
            <w:pPr>
              <w:pStyle w:val="10"/>
              <w:keepNext w:val="0"/>
              <w:keepLines w:val="0"/>
              <w:pageBreakBefore w:val="0"/>
              <w:widowControl/>
              <w:kinsoku/>
              <w:wordWrap/>
              <w:overflowPunct/>
              <w:topLinePunct w:val="0"/>
              <w:autoSpaceDE/>
              <w:autoSpaceDN/>
              <w:bidi w:val="0"/>
              <w:adjustRightInd/>
              <w:snapToGrid/>
              <w:spacing w:after="0" w:line="360" w:lineRule="exact"/>
              <w:ind w:firstLine="0" w:firstLineChars="0"/>
              <w:jc w:val="both"/>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rPr>
              <w:t>影响数控线切割加工工艺指标的主要因素</w:t>
            </w:r>
          </w:p>
          <w:p>
            <w:pPr>
              <w:pStyle w:val="10"/>
              <w:keepNext w:val="0"/>
              <w:keepLines w:val="0"/>
              <w:pageBreakBefore w:val="0"/>
              <w:widowControl/>
              <w:kinsoku/>
              <w:wordWrap/>
              <w:overflowPunct/>
              <w:topLinePunct w:val="0"/>
              <w:autoSpaceDE/>
              <w:autoSpaceDN/>
              <w:bidi w:val="0"/>
              <w:adjustRightInd/>
              <w:snapToGrid/>
              <w:spacing w:after="0" w:line="360" w:lineRule="exact"/>
              <w:ind w:firstLine="0" w:firstLineChars="0"/>
              <w:jc w:val="both"/>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rPr>
              <w:t>数控线切割加工工艺方法</w:t>
            </w:r>
          </w:p>
          <w:p>
            <w:pPr>
              <w:pStyle w:val="10"/>
              <w:keepNext w:val="0"/>
              <w:keepLines w:val="0"/>
              <w:pageBreakBefore w:val="0"/>
              <w:widowControl/>
              <w:kinsoku/>
              <w:wordWrap/>
              <w:overflowPunct/>
              <w:topLinePunct w:val="0"/>
              <w:autoSpaceDE/>
              <w:autoSpaceDN/>
              <w:bidi w:val="0"/>
              <w:adjustRightInd/>
              <w:snapToGrid/>
              <w:spacing w:after="0" w:line="360" w:lineRule="exact"/>
              <w:ind w:firstLine="0" w:firstLineChars="0"/>
              <w:jc w:val="both"/>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rPr>
              <w:t>典型零件的数控线切割加工工艺</w:t>
            </w:r>
          </w:p>
          <w:p>
            <w:pPr>
              <w:pStyle w:val="10"/>
              <w:keepNext w:val="0"/>
              <w:keepLines w:val="0"/>
              <w:pageBreakBefore w:val="0"/>
              <w:widowControl/>
              <w:kinsoku/>
              <w:wordWrap/>
              <w:overflowPunct/>
              <w:topLinePunct w:val="0"/>
              <w:autoSpaceDE/>
              <w:autoSpaceDN/>
              <w:bidi w:val="0"/>
              <w:adjustRightInd/>
              <w:snapToGrid/>
              <w:spacing w:after="0" w:line="360" w:lineRule="exact"/>
              <w:ind w:firstLine="0" w:firstLineChars="0"/>
              <w:jc w:val="both"/>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cs="宋体"/>
                <w:bCs/>
                <w:color w:val="000000"/>
                <w:sz w:val="21"/>
                <w:szCs w:val="21"/>
              </w:rPr>
              <w:t>线切割加工的工艺技巧</w:t>
            </w:r>
          </w:p>
        </w:tc>
        <w:tc>
          <w:tcPr>
            <w:tcW w:w="2371" w:type="dxa"/>
            <w:tcBorders>
              <w:tl2br w:val="nil"/>
              <w:tr2bl w:val="nil"/>
            </w:tcBorders>
            <w:noWrap w:val="0"/>
            <w:vAlign w:val="top"/>
          </w:tcPr>
          <w:p>
            <w:pPr>
              <w:pStyle w:val="10"/>
              <w:keepNext w:val="0"/>
              <w:keepLines w:val="0"/>
              <w:pageBreakBefore w:val="0"/>
              <w:widowControl/>
              <w:kinsoku/>
              <w:wordWrap/>
              <w:overflowPunct/>
              <w:topLinePunct w:val="0"/>
              <w:autoSpaceDE/>
              <w:autoSpaceDN/>
              <w:bidi w:val="0"/>
              <w:adjustRightInd/>
              <w:snapToGrid/>
              <w:spacing w:after="0" w:line="360" w:lineRule="exact"/>
              <w:ind w:firstLine="0" w:firstLineChars="0"/>
              <w:jc w:val="both"/>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rPr>
              <w:t>熟悉影响数控线切割加工工艺指标的主要因素</w:t>
            </w:r>
          </w:p>
          <w:p>
            <w:pPr>
              <w:pStyle w:val="10"/>
              <w:keepNext w:val="0"/>
              <w:keepLines w:val="0"/>
              <w:pageBreakBefore w:val="0"/>
              <w:widowControl/>
              <w:kinsoku/>
              <w:wordWrap/>
              <w:overflowPunct/>
              <w:topLinePunct w:val="0"/>
              <w:autoSpaceDE/>
              <w:autoSpaceDN/>
              <w:bidi w:val="0"/>
              <w:adjustRightInd/>
              <w:snapToGrid/>
              <w:spacing w:after="0" w:line="360" w:lineRule="exact"/>
              <w:ind w:firstLine="0" w:firstLineChars="0"/>
              <w:jc w:val="both"/>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rPr>
              <w:t>初步掌握数控线切割加工工艺方法</w:t>
            </w:r>
          </w:p>
          <w:p>
            <w:pPr>
              <w:pStyle w:val="10"/>
              <w:keepNext w:val="0"/>
              <w:keepLines w:val="0"/>
              <w:pageBreakBefore w:val="0"/>
              <w:widowControl/>
              <w:kinsoku/>
              <w:wordWrap/>
              <w:overflowPunct/>
              <w:topLinePunct w:val="0"/>
              <w:autoSpaceDE/>
              <w:autoSpaceDN/>
              <w:bidi w:val="0"/>
              <w:adjustRightInd/>
              <w:snapToGrid/>
              <w:spacing w:after="0" w:line="360" w:lineRule="exact"/>
              <w:ind w:firstLine="0" w:firstLineChars="0"/>
              <w:jc w:val="both"/>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rPr>
              <w:t>掌握典型零件的数控线切割加工技术</w:t>
            </w:r>
          </w:p>
          <w:p>
            <w:pPr>
              <w:pStyle w:val="10"/>
              <w:keepNext w:val="0"/>
              <w:keepLines w:val="0"/>
              <w:pageBreakBefore w:val="0"/>
              <w:widowControl/>
              <w:kinsoku/>
              <w:wordWrap/>
              <w:overflowPunct/>
              <w:topLinePunct w:val="0"/>
              <w:autoSpaceDE/>
              <w:autoSpaceDN/>
              <w:bidi w:val="0"/>
              <w:adjustRightInd/>
              <w:snapToGrid/>
              <w:spacing w:after="0" w:line="360" w:lineRule="exact"/>
              <w:ind w:firstLine="0" w:firstLineChars="0"/>
              <w:jc w:val="both"/>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Cs/>
                <w:color w:val="000000"/>
                <w:sz w:val="21"/>
                <w:szCs w:val="21"/>
              </w:rPr>
              <w:t>初步掌握复杂工件、不易装夹工件的线切割加工工艺，及切割薄片工件技术</w:t>
            </w:r>
          </w:p>
        </w:tc>
        <w:tc>
          <w:tcPr>
            <w:tcW w:w="0" w:type="auto"/>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6</w:t>
            </w:r>
          </w:p>
        </w:tc>
        <w:tc>
          <w:tcPr>
            <w:tcW w:w="0" w:type="auto"/>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default" w:ascii="宋体" w:hAnsi="宋体" w:eastAsia="宋体" w:cs="宋体"/>
                <w:b w:val="0"/>
                <w:bCs/>
                <w:color w:val="000000"/>
                <w:w w:val="100"/>
                <w:kern w:val="0"/>
                <w:sz w:val="21"/>
                <w:szCs w:val="21"/>
                <w:lang w:val="en-US" w:eastAsia="zh-CN" w:bidi="ar-SA"/>
              </w:rPr>
            </w:pPr>
            <w:r>
              <w:rPr>
                <w:rFonts w:hint="eastAsia" w:ascii="宋体" w:hAnsi="宋体" w:cs="宋体"/>
                <w:b w:val="0"/>
                <w:bCs/>
                <w:color w:val="000000"/>
                <w:w w:val="100"/>
                <w:kern w:val="0"/>
                <w:sz w:val="21"/>
                <w:szCs w:val="21"/>
                <w:lang w:val="en-US" w:eastAsia="zh-CN" w:bidi="ar-SA"/>
              </w:rPr>
              <w:t>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6</w:t>
            </w:r>
          </w:p>
        </w:tc>
        <w:tc>
          <w:tcPr>
            <w:tcW w:w="0" w:type="auto"/>
            <w:tcBorders>
              <w:tl2br w:val="nil"/>
              <w:tr2bl w:val="nil"/>
            </w:tcBorders>
            <w:noWrap w:val="0"/>
            <w:vAlign w:val="center"/>
          </w:tcPr>
          <w:p>
            <w:pPr>
              <w:pStyle w:val="10"/>
              <w:keepNext w:val="0"/>
              <w:keepLines w:val="0"/>
              <w:pageBreakBefore w:val="0"/>
              <w:widowControl/>
              <w:kinsoku/>
              <w:wordWrap/>
              <w:overflowPunct/>
              <w:topLinePunct w:val="0"/>
              <w:autoSpaceDE/>
              <w:autoSpaceDN/>
              <w:bidi w:val="0"/>
              <w:adjustRightInd/>
              <w:snapToGrid/>
              <w:spacing w:after="0" w:line="360" w:lineRule="exact"/>
              <w:ind w:firstLine="0" w:firstLineChars="0"/>
              <w:jc w:val="center"/>
              <w:textAlignment w:val="auto"/>
              <w:rPr>
                <w:rFonts w:hint="eastAsia" w:ascii="宋体" w:hAnsi="宋体" w:eastAsia="宋体" w:cs="宋体"/>
                <w:bCs/>
                <w:color w:val="000000"/>
                <w:kern w:val="0"/>
                <w:sz w:val="21"/>
                <w:szCs w:val="21"/>
                <w:lang w:val="en-US" w:eastAsia="zh-CN" w:bidi="ar-SA"/>
              </w:rPr>
            </w:pPr>
            <w:r>
              <w:rPr>
                <w:rFonts w:hint="eastAsia" w:ascii="宋体" w:hAnsi="宋体" w:eastAsia="宋体" w:cs="宋体"/>
                <w:bCs/>
                <w:color w:val="000000"/>
                <w:sz w:val="21"/>
                <w:szCs w:val="21"/>
              </w:rPr>
              <w:t>计算机辅助线切割编程（CAM)</w:t>
            </w:r>
          </w:p>
        </w:tc>
        <w:tc>
          <w:tcPr>
            <w:tcW w:w="1750" w:type="dxa"/>
            <w:tcBorders>
              <w:tl2br w:val="nil"/>
              <w:tr2bl w:val="nil"/>
            </w:tcBorders>
            <w:noWrap w:val="0"/>
            <w:vAlign w:val="top"/>
          </w:tcPr>
          <w:p>
            <w:pPr>
              <w:pStyle w:val="10"/>
              <w:keepNext w:val="0"/>
              <w:keepLines w:val="0"/>
              <w:pageBreakBefore w:val="0"/>
              <w:widowControl/>
              <w:kinsoku/>
              <w:wordWrap/>
              <w:overflowPunct/>
              <w:topLinePunct w:val="0"/>
              <w:autoSpaceDE/>
              <w:autoSpaceDN/>
              <w:bidi w:val="0"/>
              <w:adjustRightInd/>
              <w:snapToGrid/>
              <w:spacing w:after="0" w:line="360" w:lineRule="exact"/>
              <w:ind w:firstLine="0" w:firstLineChars="0"/>
              <w:jc w:val="both"/>
              <w:textAlignment w:val="auto"/>
              <w:rPr>
                <w:rFonts w:hint="default" w:ascii="宋体" w:hAnsi="宋体" w:eastAsia="宋体" w:cs="宋体"/>
                <w:bCs/>
                <w:color w:val="000000"/>
                <w:kern w:val="0"/>
                <w:sz w:val="21"/>
                <w:szCs w:val="21"/>
                <w:lang w:val="en-US" w:eastAsia="zh-CN" w:bidi="ar-SA"/>
              </w:rPr>
            </w:pPr>
            <w:r>
              <w:rPr>
                <w:rFonts w:hint="eastAsia" w:ascii="宋体" w:hAnsi="宋体" w:eastAsia="宋体" w:cs="宋体"/>
                <w:bCs/>
                <w:color w:val="000000"/>
                <w:sz w:val="21"/>
                <w:szCs w:val="21"/>
                <w:lang w:val="en-US" w:eastAsia="zh-CN"/>
              </w:rPr>
              <w:t>利用</w:t>
            </w:r>
            <w:r>
              <w:rPr>
                <w:rFonts w:hint="eastAsia" w:ascii="宋体" w:hAnsi="宋体" w:eastAsia="宋体" w:cs="宋体"/>
                <w:bCs/>
                <w:color w:val="000000"/>
                <w:sz w:val="21"/>
                <w:szCs w:val="21"/>
              </w:rPr>
              <w:t>计算机辅助线切割编程（CAM)</w:t>
            </w:r>
            <w:r>
              <w:rPr>
                <w:rFonts w:hint="eastAsia" w:ascii="宋体" w:hAnsi="宋体" w:eastAsia="宋体" w:cs="宋体"/>
                <w:bCs/>
                <w:color w:val="000000"/>
                <w:sz w:val="21"/>
                <w:szCs w:val="21"/>
                <w:lang w:val="en-US" w:eastAsia="zh-CN"/>
              </w:rPr>
              <w:t>在实际操作中运用</w:t>
            </w:r>
          </w:p>
        </w:tc>
        <w:tc>
          <w:tcPr>
            <w:tcW w:w="1160" w:type="dxa"/>
            <w:tcBorders>
              <w:tl2br w:val="nil"/>
              <w:tr2bl w:val="nil"/>
            </w:tcBorders>
            <w:noWrap w:val="0"/>
            <w:vAlign w:val="top"/>
          </w:tcPr>
          <w:p>
            <w:pPr>
              <w:keepNext w:val="0"/>
              <w:keepLines w:val="0"/>
              <w:pageBreakBefore w:val="0"/>
              <w:widowControl/>
              <w:tabs>
                <w:tab w:val="left" w:pos="1260"/>
              </w:tabs>
              <w:kinsoku/>
              <w:wordWrap/>
              <w:overflowPunct/>
              <w:topLinePunct w:val="0"/>
              <w:autoSpaceDE/>
              <w:autoSpaceDN/>
              <w:bidi w:val="0"/>
              <w:adjustRightInd/>
              <w:snapToGrid/>
              <w:spacing w:line="360" w:lineRule="exact"/>
              <w:jc w:val="both"/>
              <w:textAlignment w:val="auto"/>
              <w:rPr>
                <w:rFonts w:hint="eastAsia" w:ascii="宋体" w:hAnsi="宋体" w:eastAsia="宋体" w:cs="宋体"/>
                <w:bCs/>
                <w:color w:val="000000"/>
                <w:kern w:val="0"/>
                <w:sz w:val="21"/>
                <w:szCs w:val="21"/>
                <w:lang w:val="en-US" w:eastAsia="zh-CN" w:bidi="ar-SA"/>
              </w:rPr>
            </w:pPr>
            <w:r>
              <w:rPr>
                <w:rFonts w:hint="eastAsia" w:ascii="宋体" w:hAnsi="宋体" w:eastAsia="宋体" w:cs="宋体"/>
                <w:bCs/>
                <w:color w:val="000000"/>
                <w:kern w:val="0"/>
                <w:sz w:val="21"/>
                <w:szCs w:val="21"/>
              </w:rPr>
              <w:t>培养学生注重标准化意识、朴素踏实的工作作风、创新的工作方法，具有良好的职业道德</w:t>
            </w:r>
          </w:p>
        </w:tc>
        <w:tc>
          <w:tcPr>
            <w:tcW w:w="1830" w:type="dxa"/>
            <w:tcBorders>
              <w:tl2br w:val="nil"/>
              <w:tr2bl w:val="nil"/>
            </w:tcBorders>
            <w:noWrap w:val="0"/>
            <w:vAlign w:val="top"/>
          </w:tcPr>
          <w:p>
            <w:pPr>
              <w:pStyle w:val="10"/>
              <w:keepNext w:val="0"/>
              <w:keepLines w:val="0"/>
              <w:pageBreakBefore w:val="0"/>
              <w:widowControl/>
              <w:kinsoku/>
              <w:wordWrap/>
              <w:overflowPunct/>
              <w:topLinePunct w:val="0"/>
              <w:autoSpaceDE/>
              <w:autoSpaceDN/>
              <w:bidi w:val="0"/>
              <w:adjustRightInd/>
              <w:snapToGrid/>
              <w:spacing w:after="0" w:line="360" w:lineRule="exact"/>
              <w:ind w:firstLine="0" w:firstLineChars="0"/>
              <w:jc w:val="both"/>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rPr>
              <w:t>概述</w:t>
            </w:r>
          </w:p>
          <w:p>
            <w:pPr>
              <w:pStyle w:val="10"/>
              <w:keepNext w:val="0"/>
              <w:keepLines w:val="0"/>
              <w:pageBreakBefore w:val="0"/>
              <w:widowControl/>
              <w:kinsoku/>
              <w:wordWrap/>
              <w:overflowPunct/>
              <w:topLinePunct w:val="0"/>
              <w:autoSpaceDE/>
              <w:autoSpaceDN/>
              <w:bidi w:val="0"/>
              <w:adjustRightInd/>
              <w:snapToGrid/>
              <w:spacing w:after="0" w:line="360" w:lineRule="exact"/>
              <w:ind w:firstLine="0" w:firstLineChars="0"/>
              <w:jc w:val="both"/>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rPr>
              <w:t>线切割轨迹的生成</w:t>
            </w:r>
          </w:p>
          <w:p>
            <w:pPr>
              <w:pStyle w:val="10"/>
              <w:keepNext w:val="0"/>
              <w:keepLines w:val="0"/>
              <w:pageBreakBefore w:val="0"/>
              <w:widowControl/>
              <w:kinsoku/>
              <w:wordWrap/>
              <w:overflowPunct/>
              <w:topLinePunct w:val="0"/>
              <w:autoSpaceDE/>
              <w:autoSpaceDN/>
              <w:bidi w:val="0"/>
              <w:adjustRightInd/>
              <w:snapToGrid/>
              <w:spacing w:after="0" w:line="360" w:lineRule="exact"/>
              <w:ind w:firstLine="0" w:firstLineChars="0"/>
              <w:jc w:val="both"/>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rPr>
              <w:t>线切割程序的自动生成</w:t>
            </w:r>
          </w:p>
          <w:p>
            <w:pPr>
              <w:pStyle w:val="10"/>
              <w:keepNext w:val="0"/>
              <w:keepLines w:val="0"/>
              <w:pageBreakBefore w:val="0"/>
              <w:widowControl/>
              <w:kinsoku/>
              <w:wordWrap/>
              <w:overflowPunct/>
              <w:topLinePunct w:val="0"/>
              <w:autoSpaceDE/>
              <w:autoSpaceDN/>
              <w:bidi w:val="0"/>
              <w:adjustRightInd/>
              <w:snapToGrid/>
              <w:spacing w:after="0" w:line="360" w:lineRule="exact"/>
              <w:ind w:firstLine="0" w:firstLineChars="0"/>
              <w:jc w:val="both"/>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cs="宋体"/>
                <w:bCs/>
                <w:color w:val="000000"/>
                <w:sz w:val="21"/>
                <w:szCs w:val="21"/>
              </w:rPr>
              <w:t>编程举例</w:t>
            </w:r>
          </w:p>
        </w:tc>
        <w:tc>
          <w:tcPr>
            <w:tcW w:w="2371" w:type="dxa"/>
            <w:tcBorders>
              <w:tl2br w:val="nil"/>
              <w:tr2bl w:val="nil"/>
            </w:tcBorders>
            <w:noWrap w:val="0"/>
            <w:vAlign w:val="top"/>
          </w:tcPr>
          <w:p>
            <w:pPr>
              <w:pStyle w:val="10"/>
              <w:keepNext w:val="0"/>
              <w:keepLines w:val="0"/>
              <w:pageBreakBefore w:val="0"/>
              <w:widowControl/>
              <w:kinsoku/>
              <w:wordWrap/>
              <w:overflowPunct/>
              <w:topLinePunct w:val="0"/>
              <w:autoSpaceDE/>
              <w:autoSpaceDN/>
              <w:bidi w:val="0"/>
              <w:adjustRightInd/>
              <w:snapToGrid/>
              <w:spacing w:after="0" w:line="360" w:lineRule="exact"/>
              <w:ind w:firstLine="0" w:firstLineChars="0"/>
              <w:jc w:val="both"/>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rPr>
              <w:t>掌握线切割轨迹的生成方法</w:t>
            </w:r>
          </w:p>
          <w:p>
            <w:pPr>
              <w:pStyle w:val="10"/>
              <w:keepNext w:val="0"/>
              <w:keepLines w:val="0"/>
              <w:pageBreakBefore w:val="0"/>
              <w:widowControl/>
              <w:kinsoku/>
              <w:wordWrap/>
              <w:overflowPunct/>
              <w:topLinePunct w:val="0"/>
              <w:autoSpaceDE/>
              <w:autoSpaceDN/>
              <w:bidi w:val="0"/>
              <w:adjustRightInd/>
              <w:snapToGrid/>
              <w:spacing w:after="0" w:line="360" w:lineRule="exact"/>
              <w:ind w:firstLine="0" w:firstLineChars="0"/>
              <w:jc w:val="both"/>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rPr>
              <w:t>掌握线切割程序的生成方法</w:t>
            </w:r>
          </w:p>
          <w:p>
            <w:pPr>
              <w:pStyle w:val="10"/>
              <w:keepNext w:val="0"/>
              <w:keepLines w:val="0"/>
              <w:pageBreakBefore w:val="0"/>
              <w:widowControl/>
              <w:kinsoku/>
              <w:wordWrap/>
              <w:overflowPunct/>
              <w:topLinePunct w:val="0"/>
              <w:autoSpaceDE/>
              <w:autoSpaceDN/>
              <w:bidi w:val="0"/>
              <w:adjustRightInd/>
              <w:snapToGrid/>
              <w:spacing w:after="0" w:line="360" w:lineRule="exact"/>
              <w:ind w:firstLine="0" w:firstLineChars="0"/>
              <w:jc w:val="both"/>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Cs/>
                <w:color w:val="000000"/>
                <w:sz w:val="21"/>
                <w:szCs w:val="21"/>
              </w:rPr>
              <w:t>综合运用CAXA-WEDM，编写线切割加工数控程序</w:t>
            </w:r>
          </w:p>
        </w:tc>
        <w:tc>
          <w:tcPr>
            <w:tcW w:w="0" w:type="auto"/>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default" w:ascii="宋体" w:hAnsi="宋体" w:eastAsia="宋体" w:cs="宋体"/>
                <w:b w:val="0"/>
                <w:bCs/>
                <w:color w:val="000000"/>
                <w:w w:val="100"/>
                <w:kern w:val="0"/>
                <w:sz w:val="21"/>
                <w:szCs w:val="21"/>
                <w:lang w:val="en-US" w:eastAsia="zh-CN" w:bidi="ar-SA"/>
              </w:rPr>
            </w:pPr>
            <w:r>
              <w:rPr>
                <w:rFonts w:hint="eastAsia" w:ascii="宋体" w:hAnsi="宋体" w:cs="宋体"/>
                <w:b w:val="0"/>
                <w:bCs/>
                <w:color w:val="000000"/>
                <w:w w:val="100"/>
                <w:kern w:val="0"/>
                <w:sz w:val="21"/>
                <w:szCs w:val="21"/>
                <w:lang w:val="en-US" w:eastAsia="zh-CN" w:bidi="ar-SA"/>
              </w:rPr>
              <w:t>6</w:t>
            </w:r>
          </w:p>
        </w:tc>
        <w:tc>
          <w:tcPr>
            <w:tcW w:w="0" w:type="auto"/>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default" w:ascii="宋体" w:hAnsi="宋体" w:eastAsia="宋体" w:cs="宋体"/>
                <w:b w:val="0"/>
                <w:bCs/>
                <w:color w:val="000000"/>
                <w:w w:val="100"/>
                <w:kern w:val="0"/>
                <w:sz w:val="21"/>
                <w:szCs w:val="21"/>
                <w:lang w:val="en-US" w:eastAsia="zh-CN" w:bidi="ar-SA"/>
              </w:rPr>
            </w:pPr>
            <w:r>
              <w:rPr>
                <w:rFonts w:hint="eastAsia" w:ascii="宋体" w:hAnsi="宋体" w:cs="宋体"/>
                <w:b w:val="0"/>
                <w:bCs/>
                <w:color w:val="000000"/>
                <w:w w:val="100"/>
                <w:kern w:val="0"/>
                <w:sz w:val="21"/>
                <w:szCs w:val="21"/>
                <w:lang w:val="en-US" w:eastAsia="zh-CN" w:bidi="ar-SA"/>
              </w:rPr>
              <w:t>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7</w:t>
            </w:r>
          </w:p>
        </w:tc>
        <w:tc>
          <w:tcPr>
            <w:tcW w:w="0" w:type="auto"/>
            <w:tcBorders>
              <w:tl2br w:val="nil"/>
              <w:tr2bl w:val="nil"/>
            </w:tcBorders>
            <w:noWrap w:val="0"/>
            <w:vAlign w:val="center"/>
          </w:tcPr>
          <w:p>
            <w:pPr>
              <w:pStyle w:val="10"/>
              <w:keepNext w:val="0"/>
              <w:keepLines w:val="0"/>
              <w:pageBreakBefore w:val="0"/>
              <w:widowControl/>
              <w:kinsoku/>
              <w:wordWrap/>
              <w:overflowPunct/>
              <w:topLinePunct w:val="0"/>
              <w:autoSpaceDE/>
              <w:autoSpaceDN/>
              <w:bidi w:val="0"/>
              <w:adjustRightInd/>
              <w:snapToGrid/>
              <w:spacing w:after="0" w:line="360" w:lineRule="exact"/>
              <w:ind w:firstLine="0" w:firstLineChars="0"/>
              <w:jc w:val="center"/>
              <w:textAlignment w:val="auto"/>
              <w:rPr>
                <w:rFonts w:hint="eastAsia" w:ascii="宋体" w:hAnsi="宋体" w:eastAsia="宋体" w:cs="宋体"/>
                <w:bCs/>
                <w:color w:val="000000"/>
                <w:kern w:val="0"/>
                <w:sz w:val="21"/>
                <w:szCs w:val="21"/>
              </w:rPr>
            </w:pPr>
            <w:r>
              <w:rPr>
                <w:rFonts w:hint="eastAsia" w:ascii="宋体" w:hAnsi="宋体" w:eastAsia="宋体" w:cs="宋体"/>
                <w:bCs/>
                <w:color w:val="000000"/>
                <w:sz w:val="21"/>
                <w:szCs w:val="21"/>
              </w:rPr>
              <w:t>线切割加工模具应用实例</w:t>
            </w:r>
          </w:p>
        </w:tc>
        <w:tc>
          <w:tcPr>
            <w:tcW w:w="1750" w:type="dxa"/>
            <w:tcBorders>
              <w:tl2br w:val="nil"/>
              <w:tr2bl w:val="nil"/>
            </w:tcBorders>
            <w:noWrap w:val="0"/>
            <w:vAlign w:val="top"/>
          </w:tcPr>
          <w:p>
            <w:pPr>
              <w:pStyle w:val="10"/>
              <w:keepNext w:val="0"/>
              <w:keepLines w:val="0"/>
              <w:pageBreakBefore w:val="0"/>
              <w:widowControl/>
              <w:kinsoku/>
              <w:wordWrap/>
              <w:overflowPunct/>
              <w:topLinePunct w:val="0"/>
              <w:autoSpaceDE/>
              <w:autoSpaceDN/>
              <w:bidi w:val="0"/>
              <w:adjustRightInd/>
              <w:snapToGrid/>
              <w:spacing w:after="0" w:line="360" w:lineRule="exact"/>
              <w:ind w:firstLine="0" w:firstLineChars="0"/>
              <w:jc w:val="both"/>
              <w:textAlignment w:val="auto"/>
              <w:rPr>
                <w:rFonts w:hint="eastAsia" w:ascii="宋体" w:hAnsi="宋体" w:eastAsia="宋体" w:cs="宋体"/>
                <w:bCs/>
                <w:color w:val="000000"/>
                <w:kern w:val="0"/>
                <w:sz w:val="21"/>
                <w:szCs w:val="21"/>
              </w:rPr>
            </w:pPr>
            <w:r>
              <w:rPr>
                <w:rFonts w:hint="eastAsia" w:ascii="宋体" w:hAnsi="宋体" w:eastAsia="宋体" w:cs="宋体"/>
                <w:bCs/>
                <w:color w:val="000000"/>
                <w:sz w:val="21"/>
                <w:szCs w:val="21"/>
                <w:lang w:val="en-US" w:eastAsia="zh-CN"/>
              </w:rPr>
              <w:t>了解</w:t>
            </w:r>
            <w:r>
              <w:rPr>
                <w:rFonts w:hint="eastAsia" w:ascii="宋体" w:hAnsi="宋体" w:eastAsia="宋体" w:cs="宋体"/>
                <w:bCs/>
                <w:color w:val="000000"/>
                <w:sz w:val="21"/>
                <w:szCs w:val="21"/>
              </w:rPr>
              <w:t>线切割加工模具应用实例</w:t>
            </w:r>
          </w:p>
        </w:tc>
        <w:tc>
          <w:tcPr>
            <w:tcW w:w="1160" w:type="dxa"/>
            <w:tcBorders>
              <w:tl2br w:val="nil"/>
              <w:tr2bl w:val="nil"/>
            </w:tcBorders>
            <w:noWrap w:val="0"/>
            <w:vAlign w:val="top"/>
          </w:tcPr>
          <w:p>
            <w:pPr>
              <w:keepNext w:val="0"/>
              <w:keepLines w:val="0"/>
              <w:pageBreakBefore w:val="0"/>
              <w:widowControl/>
              <w:tabs>
                <w:tab w:val="left" w:pos="1260"/>
              </w:tabs>
              <w:kinsoku/>
              <w:wordWrap/>
              <w:overflowPunct/>
              <w:topLinePunct w:val="0"/>
              <w:autoSpaceDE/>
              <w:autoSpaceDN/>
              <w:bidi w:val="0"/>
              <w:adjustRightInd/>
              <w:snapToGrid/>
              <w:spacing w:line="360" w:lineRule="exact"/>
              <w:jc w:val="both"/>
              <w:textAlignment w:val="auto"/>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培养学生精益求精、不畏困难、勇于创新的大国工匠精神</w:t>
            </w:r>
          </w:p>
        </w:tc>
        <w:tc>
          <w:tcPr>
            <w:tcW w:w="1830" w:type="dxa"/>
            <w:tcBorders>
              <w:tl2br w:val="nil"/>
              <w:tr2bl w:val="nil"/>
            </w:tcBorders>
            <w:noWrap w:val="0"/>
            <w:vAlign w:val="top"/>
          </w:tcPr>
          <w:p>
            <w:pPr>
              <w:pStyle w:val="10"/>
              <w:keepNext w:val="0"/>
              <w:keepLines w:val="0"/>
              <w:pageBreakBefore w:val="0"/>
              <w:widowControl/>
              <w:kinsoku/>
              <w:wordWrap/>
              <w:overflowPunct/>
              <w:topLinePunct w:val="0"/>
              <w:autoSpaceDE/>
              <w:autoSpaceDN/>
              <w:bidi w:val="0"/>
              <w:adjustRightInd/>
              <w:snapToGrid/>
              <w:spacing w:after="0" w:line="360" w:lineRule="exact"/>
              <w:ind w:firstLine="0" w:firstLineChars="0"/>
              <w:jc w:val="both"/>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rPr>
              <w:t>简单冷冲模具的线切割加工</w:t>
            </w:r>
          </w:p>
          <w:p>
            <w:pPr>
              <w:pStyle w:val="10"/>
              <w:keepNext w:val="0"/>
              <w:keepLines w:val="0"/>
              <w:pageBreakBefore w:val="0"/>
              <w:widowControl/>
              <w:kinsoku/>
              <w:wordWrap/>
              <w:overflowPunct/>
              <w:topLinePunct w:val="0"/>
              <w:autoSpaceDE/>
              <w:autoSpaceDN/>
              <w:bidi w:val="0"/>
              <w:adjustRightInd/>
              <w:snapToGrid/>
              <w:spacing w:after="0" w:line="360" w:lineRule="exact"/>
              <w:ind w:firstLine="0" w:firstLineChars="0"/>
              <w:jc w:val="both"/>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rPr>
              <w:t>复杂冷冲模具的线切割加工</w:t>
            </w:r>
          </w:p>
          <w:p>
            <w:pPr>
              <w:pStyle w:val="10"/>
              <w:keepNext w:val="0"/>
              <w:keepLines w:val="0"/>
              <w:pageBreakBefore w:val="0"/>
              <w:widowControl/>
              <w:kinsoku/>
              <w:wordWrap/>
              <w:overflowPunct/>
              <w:topLinePunct w:val="0"/>
              <w:autoSpaceDE/>
              <w:autoSpaceDN/>
              <w:bidi w:val="0"/>
              <w:adjustRightInd/>
              <w:snapToGrid/>
              <w:spacing w:after="0" w:line="360" w:lineRule="exact"/>
              <w:ind w:firstLine="0" w:firstLineChars="0"/>
              <w:jc w:val="both"/>
              <w:textAlignment w:val="auto"/>
              <w:rPr>
                <w:rFonts w:hint="eastAsia" w:ascii="宋体" w:hAnsi="宋体" w:eastAsia="宋体" w:cs="宋体"/>
                <w:color w:val="000000"/>
                <w:sz w:val="21"/>
                <w:szCs w:val="21"/>
              </w:rPr>
            </w:pPr>
            <w:r>
              <w:rPr>
                <w:rFonts w:hint="eastAsia" w:ascii="宋体" w:hAnsi="宋体" w:eastAsia="宋体" w:cs="宋体"/>
                <w:bCs/>
                <w:color w:val="000000"/>
                <w:sz w:val="21"/>
                <w:szCs w:val="21"/>
              </w:rPr>
              <w:t>形状复杂工件的加工</w:t>
            </w:r>
          </w:p>
        </w:tc>
        <w:tc>
          <w:tcPr>
            <w:tcW w:w="2371" w:type="dxa"/>
            <w:tcBorders>
              <w:tl2br w:val="nil"/>
              <w:tr2bl w:val="nil"/>
            </w:tcBorders>
            <w:noWrap w:val="0"/>
            <w:vAlign w:val="top"/>
          </w:tcPr>
          <w:p>
            <w:pPr>
              <w:pStyle w:val="10"/>
              <w:keepNext w:val="0"/>
              <w:keepLines w:val="0"/>
              <w:pageBreakBefore w:val="0"/>
              <w:widowControl/>
              <w:kinsoku/>
              <w:wordWrap/>
              <w:overflowPunct/>
              <w:topLinePunct w:val="0"/>
              <w:autoSpaceDE/>
              <w:autoSpaceDN/>
              <w:bidi w:val="0"/>
              <w:adjustRightInd/>
              <w:snapToGrid/>
              <w:spacing w:after="0" w:line="360" w:lineRule="exact"/>
              <w:ind w:firstLine="0" w:firstLineChars="0"/>
              <w:jc w:val="both"/>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rPr>
              <w:t>掌握简单冷冲模具的线切割加工技术</w:t>
            </w:r>
          </w:p>
          <w:p>
            <w:pPr>
              <w:pStyle w:val="10"/>
              <w:keepNext w:val="0"/>
              <w:keepLines w:val="0"/>
              <w:pageBreakBefore w:val="0"/>
              <w:widowControl/>
              <w:kinsoku/>
              <w:wordWrap/>
              <w:overflowPunct/>
              <w:topLinePunct w:val="0"/>
              <w:autoSpaceDE/>
              <w:autoSpaceDN/>
              <w:bidi w:val="0"/>
              <w:adjustRightInd/>
              <w:snapToGrid/>
              <w:spacing w:after="0" w:line="360" w:lineRule="exact"/>
              <w:ind w:firstLine="0" w:firstLineChars="0"/>
              <w:jc w:val="both"/>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rPr>
              <w:t>初步掌握复杂冷冲模具的线切割加工技术</w:t>
            </w:r>
          </w:p>
          <w:p>
            <w:pPr>
              <w:pStyle w:val="10"/>
              <w:keepNext w:val="0"/>
              <w:keepLines w:val="0"/>
              <w:pageBreakBefore w:val="0"/>
              <w:widowControl/>
              <w:kinsoku/>
              <w:wordWrap/>
              <w:overflowPunct/>
              <w:topLinePunct w:val="0"/>
              <w:autoSpaceDE/>
              <w:autoSpaceDN/>
              <w:bidi w:val="0"/>
              <w:adjustRightInd/>
              <w:snapToGrid/>
              <w:spacing w:after="0" w:line="360" w:lineRule="exact"/>
              <w:ind w:firstLine="0" w:firstLineChars="0"/>
              <w:jc w:val="both"/>
              <w:textAlignment w:val="auto"/>
              <w:rPr>
                <w:rFonts w:hint="eastAsia" w:ascii="宋体" w:hAnsi="宋体" w:eastAsia="宋体" w:cs="宋体"/>
                <w:color w:val="000000"/>
                <w:sz w:val="21"/>
                <w:szCs w:val="21"/>
              </w:rPr>
            </w:pPr>
            <w:r>
              <w:rPr>
                <w:rFonts w:hint="eastAsia" w:ascii="宋体" w:hAnsi="宋体" w:eastAsia="宋体" w:cs="宋体"/>
                <w:bCs/>
                <w:color w:val="000000"/>
                <w:sz w:val="21"/>
                <w:szCs w:val="21"/>
              </w:rPr>
              <w:t>初步掌握形状复杂工件的线切割加工技术</w:t>
            </w:r>
          </w:p>
        </w:tc>
        <w:tc>
          <w:tcPr>
            <w:tcW w:w="0" w:type="auto"/>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default" w:ascii="宋体" w:hAnsi="宋体" w:eastAsia="宋体" w:cs="宋体"/>
                <w:b w:val="0"/>
                <w:bCs/>
                <w:color w:val="000000"/>
                <w:w w:val="100"/>
                <w:kern w:val="0"/>
                <w:sz w:val="21"/>
                <w:szCs w:val="21"/>
                <w:lang w:val="en-US" w:eastAsia="zh-CN" w:bidi="ar-SA"/>
              </w:rPr>
            </w:pPr>
            <w:r>
              <w:rPr>
                <w:rFonts w:hint="eastAsia" w:ascii="宋体" w:hAnsi="宋体" w:cs="宋体"/>
                <w:b w:val="0"/>
                <w:bCs/>
                <w:color w:val="000000"/>
                <w:w w:val="100"/>
                <w:kern w:val="0"/>
                <w:sz w:val="21"/>
                <w:szCs w:val="21"/>
                <w:lang w:val="en-US" w:eastAsia="zh-CN" w:bidi="ar-SA"/>
              </w:rPr>
              <w:t>6</w:t>
            </w:r>
          </w:p>
        </w:tc>
        <w:tc>
          <w:tcPr>
            <w:tcW w:w="0" w:type="auto"/>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default" w:ascii="宋体" w:hAnsi="宋体" w:eastAsia="宋体" w:cs="宋体"/>
                <w:b w:val="0"/>
                <w:bCs/>
                <w:color w:val="000000"/>
                <w:w w:val="100"/>
                <w:kern w:val="0"/>
                <w:sz w:val="21"/>
                <w:szCs w:val="21"/>
                <w:lang w:val="en-US" w:eastAsia="zh-CN" w:bidi="ar-SA"/>
              </w:rPr>
            </w:pPr>
            <w:r>
              <w:rPr>
                <w:rFonts w:hint="eastAsia" w:ascii="宋体" w:hAnsi="宋体" w:cs="宋体"/>
                <w:b w:val="0"/>
                <w:bCs/>
                <w:color w:val="000000"/>
                <w:w w:val="100"/>
                <w:kern w:val="0"/>
                <w:sz w:val="21"/>
                <w:szCs w:val="21"/>
                <w:lang w:val="en-US" w:eastAsia="zh-CN" w:bidi="ar-SA"/>
              </w:rPr>
              <w:t>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8</w:t>
            </w:r>
          </w:p>
        </w:tc>
        <w:tc>
          <w:tcPr>
            <w:tcW w:w="0" w:type="auto"/>
            <w:tcBorders>
              <w:tl2br w:val="nil"/>
              <w:tr2bl w:val="nil"/>
            </w:tcBorders>
            <w:noWrap w:val="0"/>
            <w:vAlign w:val="center"/>
          </w:tcPr>
          <w:p>
            <w:pPr>
              <w:pStyle w:val="10"/>
              <w:keepNext w:val="0"/>
              <w:keepLines w:val="0"/>
              <w:pageBreakBefore w:val="0"/>
              <w:widowControl/>
              <w:kinsoku/>
              <w:wordWrap/>
              <w:overflowPunct/>
              <w:topLinePunct w:val="0"/>
              <w:autoSpaceDE/>
              <w:autoSpaceDN/>
              <w:bidi w:val="0"/>
              <w:adjustRightInd/>
              <w:snapToGrid/>
              <w:spacing w:after="0" w:line="360" w:lineRule="exact"/>
              <w:ind w:firstLine="0" w:firstLineChars="0"/>
              <w:jc w:val="center"/>
              <w:textAlignment w:val="auto"/>
              <w:rPr>
                <w:rFonts w:hint="eastAsia" w:ascii="宋体" w:hAnsi="宋体" w:eastAsia="宋体" w:cs="宋体"/>
                <w:bCs/>
                <w:color w:val="000000"/>
                <w:kern w:val="0"/>
                <w:sz w:val="21"/>
                <w:szCs w:val="21"/>
              </w:rPr>
            </w:pPr>
            <w:r>
              <w:rPr>
                <w:rFonts w:hint="eastAsia" w:ascii="宋体" w:hAnsi="宋体" w:eastAsia="宋体" w:cs="宋体"/>
                <w:bCs/>
                <w:color w:val="000000"/>
                <w:sz w:val="21"/>
                <w:szCs w:val="21"/>
              </w:rPr>
              <w:t>电切削加工机床的调整与维护</w:t>
            </w:r>
          </w:p>
        </w:tc>
        <w:tc>
          <w:tcPr>
            <w:tcW w:w="1750" w:type="dxa"/>
            <w:tcBorders>
              <w:tl2br w:val="nil"/>
              <w:tr2bl w:val="nil"/>
            </w:tcBorders>
            <w:noWrap w:val="0"/>
            <w:vAlign w:val="top"/>
          </w:tcPr>
          <w:p>
            <w:pPr>
              <w:pStyle w:val="10"/>
              <w:keepNext w:val="0"/>
              <w:keepLines w:val="0"/>
              <w:pageBreakBefore w:val="0"/>
              <w:widowControl/>
              <w:kinsoku/>
              <w:wordWrap/>
              <w:overflowPunct/>
              <w:topLinePunct w:val="0"/>
              <w:autoSpaceDE/>
              <w:autoSpaceDN/>
              <w:bidi w:val="0"/>
              <w:adjustRightInd/>
              <w:snapToGrid/>
              <w:spacing w:after="0" w:line="360" w:lineRule="exact"/>
              <w:ind w:firstLine="0" w:firstLineChars="0"/>
              <w:jc w:val="both"/>
              <w:textAlignment w:val="auto"/>
              <w:rPr>
                <w:rFonts w:hint="default" w:ascii="宋体" w:hAnsi="宋体" w:eastAsia="宋体" w:cs="宋体"/>
                <w:bCs/>
                <w:color w:val="000000"/>
                <w:kern w:val="0"/>
                <w:sz w:val="21"/>
                <w:szCs w:val="21"/>
                <w:lang w:val="en-US" w:eastAsia="zh-CN"/>
              </w:rPr>
            </w:pPr>
            <w:r>
              <w:rPr>
                <w:rFonts w:hint="eastAsia" w:ascii="宋体" w:hAnsi="宋体" w:eastAsia="宋体" w:cs="宋体"/>
                <w:bCs/>
                <w:color w:val="000000"/>
                <w:sz w:val="21"/>
                <w:szCs w:val="21"/>
                <w:lang w:val="en-US" w:eastAsia="zh-CN"/>
              </w:rPr>
              <w:t>了解机床</w:t>
            </w:r>
            <w:r>
              <w:rPr>
                <w:rFonts w:hint="eastAsia" w:ascii="宋体" w:hAnsi="宋体" w:eastAsia="宋体" w:cs="宋体"/>
                <w:bCs/>
                <w:color w:val="000000"/>
                <w:sz w:val="21"/>
                <w:szCs w:val="21"/>
              </w:rPr>
              <w:t>电火花成形加工机床</w:t>
            </w:r>
            <w:r>
              <w:rPr>
                <w:rFonts w:hint="eastAsia" w:ascii="宋体" w:hAnsi="宋体" w:eastAsia="宋体" w:cs="宋体"/>
                <w:bCs/>
                <w:color w:val="000000"/>
                <w:sz w:val="21"/>
                <w:szCs w:val="21"/>
                <w:lang w:eastAsia="zh-CN"/>
              </w:rPr>
              <w:t>，</w:t>
            </w:r>
            <w:r>
              <w:rPr>
                <w:rFonts w:hint="eastAsia" w:ascii="宋体" w:hAnsi="宋体" w:eastAsia="宋体" w:cs="宋体"/>
                <w:bCs/>
                <w:color w:val="000000"/>
                <w:sz w:val="21"/>
                <w:szCs w:val="21"/>
                <w:lang w:val="en-US" w:eastAsia="zh-CN"/>
              </w:rPr>
              <w:t>设计机床，掌握调整维护要点。</w:t>
            </w:r>
          </w:p>
        </w:tc>
        <w:tc>
          <w:tcPr>
            <w:tcW w:w="1160" w:type="dxa"/>
            <w:tcBorders>
              <w:tl2br w:val="nil"/>
              <w:tr2bl w:val="nil"/>
            </w:tcBorders>
            <w:noWrap w:val="0"/>
            <w:vAlign w:val="top"/>
          </w:tcPr>
          <w:p>
            <w:pPr>
              <w:keepNext w:val="0"/>
              <w:keepLines w:val="0"/>
              <w:pageBreakBefore w:val="0"/>
              <w:widowControl/>
              <w:tabs>
                <w:tab w:val="left" w:pos="1260"/>
              </w:tabs>
              <w:kinsoku/>
              <w:wordWrap/>
              <w:overflowPunct/>
              <w:topLinePunct w:val="0"/>
              <w:autoSpaceDE/>
              <w:autoSpaceDN/>
              <w:bidi w:val="0"/>
              <w:adjustRightInd/>
              <w:snapToGrid/>
              <w:spacing w:line="360" w:lineRule="exact"/>
              <w:jc w:val="both"/>
              <w:textAlignment w:val="auto"/>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树立标准化的意识，养成一丝不苟的工作作风</w:t>
            </w:r>
          </w:p>
        </w:tc>
        <w:tc>
          <w:tcPr>
            <w:tcW w:w="1830" w:type="dxa"/>
            <w:tcBorders>
              <w:tl2br w:val="nil"/>
              <w:tr2bl w:val="nil"/>
            </w:tcBorders>
            <w:noWrap w:val="0"/>
            <w:vAlign w:val="top"/>
          </w:tcPr>
          <w:p>
            <w:pPr>
              <w:pStyle w:val="10"/>
              <w:keepNext w:val="0"/>
              <w:keepLines w:val="0"/>
              <w:pageBreakBefore w:val="0"/>
              <w:widowControl/>
              <w:kinsoku/>
              <w:wordWrap/>
              <w:overflowPunct/>
              <w:topLinePunct w:val="0"/>
              <w:autoSpaceDE/>
              <w:autoSpaceDN/>
              <w:bidi w:val="0"/>
              <w:adjustRightInd/>
              <w:snapToGrid/>
              <w:spacing w:after="0" w:line="360" w:lineRule="exact"/>
              <w:ind w:firstLine="0" w:firstLineChars="0"/>
              <w:jc w:val="both"/>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rPr>
              <w:t>电火花机床的常见故障与排除方法</w:t>
            </w:r>
          </w:p>
          <w:p>
            <w:pPr>
              <w:pStyle w:val="10"/>
              <w:keepNext w:val="0"/>
              <w:keepLines w:val="0"/>
              <w:pageBreakBefore w:val="0"/>
              <w:widowControl/>
              <w:kinsoku/>
              <w:wordWrap/>
              <w:overflowPunct/>
              <w:topLinePunct w:val="0"/>
              <w:autoSpaceDE/>
              <w:autoSpaceDN/>
              <w:bidi w:val="0"/>
              <w:adjustRightInd/>
              <w:snapToGrid/>
              <w:spacing w:after="0" w:line="360" w:lineRule="exact"/>
              <w:ind w:firstLine="0" w:firstLineChars="0"/>
              <w:jc w:val="both"/>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rPr>
              <w:t>电火花机床加工安全技术规程及维护保养方法</w:t>
            </w:r>
          </w:p>
          <w:p>
            <w:pPr>
              <w:pStyle w:val="10"/>
              <w:keepNext w:val="0"/>
              <w:keepLines w:val="0"/>
              <w:pageBreakBefore w:val="0"/>
              <w:widowControl/>
              <w:kinsoku/>
              <w:wordWrap/>
              <w:overflowPunct/>
              <w:topLinePunct w:val="0"/>
              <w:autoSpaceDE/>
              <w:autoSpaceDN/>
              <w:bidi w:val="0"/>
              <w:adjustRightInd/>
              <w:snapToGrid/>
              <w:spacing w:after="0" w:line="360" w:lineRule="exact"/>
              <w:ind w:firstLine="0" w:firstLineChars="0"/>
              <w:jc w:val="both"/>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rPr>
              <w:t>线切割常见故障的排除方法</w:t>
            </w:r>
          </w:p>
          <w:p>
            <w:pPr>
              <w:pStyle w:val="10"/>
              <w:keepNext w:val="0"/>
              <w:keepLines w:val="0"/>
              <w:pageBreakBefore w:val="0"/>
              <w:widowControl/>
              <w:kinsoku/>
              <w:wordWrap/>
              <w:overflowPunct/>
              <w:topLinePunct w:val="0"/>
              <w:autoSpaceDE/>
              <w:autoSpaceDN/>
              <w:bidi w:val="0"/>
              <w:adjustRightInd/>
              <w:snapToGrid/>
              <w:spacing w:after="0" w:line="360" w:lineRule="exact"/>
              <w:ind w:firstLine="0" w:firstLineChars="0"/>
              <w:jc w:val="both"/>
              <w:textAlignment w:val="auto"/>
              <w:rPr>
                <w:rFonts w:hint="eastAsia" w:ascii="宋体" w:hAnsi="宋体" w:eastAsia="宋体" w:cs="宋体"/>
                <w:color w:val="000000"/>
                <w:sz w:val="21"/>
                <w:szCs w:val="21"/>
              </w:rPr>
            </w:pPr>
            <w:r>
              <w:rPr>
                <w:rFonts w:hint="eastAsia" w:ascii="宋体" w:hAnsi="宋体" w:eastAsia="宋体" w:cs="宋体"/>
                <w:bCs/>
                <w:color w:val="000000"/>
                <w:sz w:val="21"/>
                <w:szCs w:val="21"/>
              </w:rPr>
              <w:t>线切割机床的维护保养方法</w:t>
            </w:r>
          </w:p>
        </w:tc>
        <w:tc>
          <w:tcPr>
            <w:tcW w:w="2371" w:type="dxa"/>
            <w:tcBorders>
              <w:tl2br w:val="nil"/>
              <w:tr2bl w:val="nil"/>
            </w:tcBorders>
            <w:noWrap w:val="0"/>
            <w:vAlign w:val="top"/>
          </w:tcPr>
          <w:p>
            <w:pPr>
              <w:pStyle w:val="10"/>
              <w:keepNext w:val="0"/>
              <w:keepLines w:val="0"/>
              <w:pageBreakBefore w:val="0"/>
              <w:widowControl/>
              <w:kinsoku/>
              <w:wordWrap/>
              <w:overflowPunct/>
              <w:topLinePunct w:val="0"/>
              <w:autoSpaceDE/>
              <w:autoSpaceDN/>
              <w:bidi w:val="0"/>
              <w:adjustRightInd/>
              <w:snapToGrid/>
              <w:spacing w:after="0" w:line="360" w:lineRule="exact"/>
              <w:ind w:firstLine="0" w:firstLineChars="0"/>
              <w:jc w:val="both"/>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rPr>
              <w:t>掌握电火花机床的常见故障排除方法</w:t>
            </w:r>
          </w:p>
          <w:p>
            <w:pPr>
              <w:pStyle w:val="10"/>
              <w:keepNext w:val="0"/>
              <w:keepLines w:val="0"/>
              <w:pageBreakBefore w:val="0"/>
              <w:widowControl/>
              <w:kinsoku/>
              <w:wordWrap/>
              <w:overflowPunct/>
              <w:topLinePunct w:val="0"/>
              <w:autoSpaceDE/>
              <w:autoSpaceDN/>
              <w:bidi w:val="0"/>
              <w:adjustRightInd/>
              <w:snapToGrid/>
              <w:spacing w:after="0" w:line="360" w:lineRule="exact"/>
              <w:ind w:firstLine="0" w:firstLineChars="0"/>
              <w:jc w:val="both"/>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rPr>
              <w:t>掌握电火花机床加工安全技术规程和维护保养方法</w:t>
            </w:r>
          </w:p>
          <w:p>
            <w:pPr>
              <w:pStyle w:val="10"/>
              <w:keepNext w:val="0"/>
              <w:keepLines w:val="0"/>
              <w:pageBreakBefore w:val="0"/>
              <w:widowControl/>
              <w:kinsoku/>
              <w:wordWrap/>
              <w:overflowPunct/>
              <w:topLinePunct w:val="0"/>
              <w:autoSpaceDE/>
              <w:autoSpaceDN/>
              <w:bidi w:val="0"/>
              <w:adjustRightInd/>
              <w:snapToGrid/>
              <w:spacing w:after="0" w:line="360" w:lineRule="exact"/>
              <w:ind w:firstLine="0" w:firstLineChars="0"/>
              <w:jc w:val="both"/>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rPr>
              <w:t>掌握线切割常见故障的排除方法</w:t>
            </w:r>
          </w:p>
          <w:p>
            <w:pPr>
              <w:pStyle w:val="10"/>
              <w:keepNext w:val="0"/>
              <w:keepLines w:val="0"/>
              <w:pageBreakBefore w:val="0"/>
              <w:widowControl/>
              <w:kinsoku/>
              <w:wordWrap/>
              <w:overflowPunct/>
              <w:topLinePunct w:val="0"/>
              <w:autoSpaceDE/>
              <w:autoSpaceDN/>
              <w:bidi w:val="0"/>
              <w:adjustRightInd/>
              <w:snapToGrid/>
              <w:spacing w:after="0" w:line="360" w:lineRule="exact"/>
              <w:ind w:firstLine="0" w:firstLineChars="0"/>
              <w:jc w:val="both"/>
              <w:textAlignment w:val="auto"/>
              <w:rPr>
                <w:rFonts w:hint="eastAsia" w:ascii="宋体" w:hAnsi="宋体" w:eastAsia="宋体" w:cs="宋体"/>
                <w:color w:val="000000"/>
                <w:sz w:val="21"/>
                <w:szCs w:val="21"/>
              </w:rPr>
            </w:pPr>
            <w:r>
              <w:rPr>
                <w:rFonts w:hint="eastAsia" w:ascii="宋体" w:hAnsi="宋体" w:eastAsia="宋体" w:cs="宋体"/>
                <w:bCs/>
                <w:color w:val="000000"/>
                <w:sz w:val="21"/>
                <w:szCs w:val="21"/>
              </w:rPr>
              <w:t>掌握线切割机床的维护保养方法</w:t>
            </w:r>
          </w:p>
        </w:tc>
        <w:tc>
          <w:tcPr>
            <w:tcW w:w="0" w:type="auto"/>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default" w:ascii="宋体" w:hAnsi="宋体" w:eastAsia="宋体" w:cs="宋体"/>
                <w:b w:val="0"/>
                <w:bCs/>
                <w:color w:val="000000"/>
                <w:w w:val="100"/>
                <w:kern w:val="0"/>
                <w:sz w:val="21"/>
                <w:szCs w:val="21"/>
                <w:lang w:val="en-US" w:eastAsia="zh-CN" w:bidi="ar-SA"/>
              </w:rPr>
            </w:pPr>
            <w:r>
              <w:rPr>
                <w:rFonts w:hint="eastAsia" w:ascii="宋体" w:hAnsi="宋体" w:cs="宋体"/>
                <w:b w:val="0"/>
                <w:bCs/>
                <w:color w:val="000000"/>
                <w:w w:val="100"/>
                <w:kern w:val="0"/>
                <w:sz w:val="21"/>
                <w:szCs w:val="21"/>
                <w:lang w:val="en-US" w:eastAsia="zh-CN" w:bidi="ar-SA"/>
              </w:rPr>
              <w:t>6</w:t>
            </w:r>
          </w:p>
        </w:tc>
        <w:tc>
          <w:tcPr>
            <w:tcW w:w="0" w:type="auto"/>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p>
        </w:tc>
        <w:tc>
          <w:tcPr>
            <w:tcW w:w="0" w:type="auto"/>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合计</w:t>
            </w:r>
          </w:p>
        </w:tc>
        <w:tc>
          <w:tcPr>
            <w:tcW w:w="175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p>
        </w:tc>
        <w:tc>
          <w:tcPr>
            <w:tcW w:w="116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p>
        </w:tc>
        <w:tc>
          <w:tcPr>
            <w:tcW w:w="183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p>
        </w:tc>
        <w:tc>
          <w:tcPr>
            <w:tcW w:w="237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p>
        </w:tc>
        <w:tc>
          <w:tcPr>
            <w:tcW w:w="0" w:type="auto"/>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48</w:t>
            </w:r>
          </w:p>
        </w:tc>
        <w:tc>
          <w:tcPr>
            <w:tcW w:w="0" w:type="auto"/>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24</w:t>
            </w:r>
          </w:p>
        </w:tc>
      </w:tr>
    </w:tbl>
    <w:p>
      <w:pPr>
        <w:pStyle w:val="10"/>
        <w:keepNext w:val="0"/>
        <w:keepLines w:val="0"/>
        <w:pageBreakBefore w:val="0"/>
        <w:kinsoku/>
        <w:wordWrap/>
        <w:overflowPunct/>
        <w:topLinePunct w:val="0"/>
        <w:autoSpaceDE/>
        <w:autoSpaceDN/>
        <w:bidi w:val="0"/>
        <w:adjustRightInd/>
        <w:snapToGrid/>
        <w:spacing w:after="0"/>
        <w:ind w:firstLine="438"/>
        <w:jc w:val="left"/>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六、考核标准与方式设计</w:t>
      </w:r>
    </w:p>
    <w:p>
      <w:pPr>
        <w:pStyle w:val="10"/>
        <w:keepNext w:val="0"/>
        <w:keepLines w:val="0"/>
        <w:pageBreakBefore w:val="0"/>
        <w:kinsoku/>
        <w:wordWrap/>
        <w:overflowPunct/>
        <w:topLinePunct w:val="0"/>
        <w:autoSpaceDE/>
        <w:autoSpaceDN/>
        <w:bidi w:val="0"/>
        <w:adjustRightInd/>
        <w:snapToGrid/>
        <w:spacing w:after="0"/>
        <w:ind w:firstLine="438"/>
        <w:jc w:val="left"/>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（一）考核标准</w:t>
      </w:r>
    </w:p>
    <w:p>
      <w:pPr>
        <w:pStyle w:val="10"/>
        <w:keepNext w:val="0"/>
        <w:keepLines w:val="0"/>
        <w:pageBreakBefore w:val="0"/>
        <w:kinsoku/>
        <w:wordWrap/>
        <w:overflowPunct/>
        <w:topLinePunct w:val="0"/>
        <w:autoSpaceDE/>
        <w:autoSpaceDN/>
        <w:bidi w:val="0"/>
        <w:adjustRightInd/>
        <w:snapToGrid/>
        <w:spacing w:after="0"/>
        <w:ind w:firstLine="438"/>
        <w:jc w:val="left"/>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课程考核标准依据课程目标建立课程考核的“应知”“应会”体系，详见表2。</w:t>
      </w:r>
    </w:p>
    <w:p>
      <w:pPr>
        <w:widowControl/>
        <w:jc w:val="center"/>
        <w:rPr>
          <w:rFonts w:hint="eastAsia" w:ascii="宋体" w:hAnsi="宋体" w:cs="宋体"/>
          <w:color w:val="000000"/>
          <w:kern w:val="0"/>
          <w:sz w:val="24"/>
        </w:rPr>
      </w:pPr>
      <w:r>
        <w:rPr>
          <w:rFonts w:hint="eastAsia" w:ascii="宋体" w:hAnsi="宋体" w:cs="宋体"/>
          <w:color w:val="000000"/>
          <w:kern w:val="0"/>
          <w:sz w:val="24"/>
        </w:rPr>
        <w:t>表2：课程考核标准表</w:t>
      </w:r>
    </w:p>
    <w:tbl>
      <w:tblPr>
        <w:tblStyle w:val="5"/>
        <w:tblW w:w="0" w:type="auto"/>
        <w:tblInd w:w="0" w:type="dxa"/>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Layout w:type="autofit"/>
        <w:tblCellMar>
          <w:top w:w="0" w:type="dxa"/>
          <w:left w:w="108" w:type="dxa"/>
          <w:bottom w:w="0" w:type="dxa"/>
          <w:right w:w="108" w:type="dxa"/>
        </w:tblCellMar>
      </w:tblPr>
      <w:tblGrid>
        <w:gridCol w:w="549"/>
        <w:gridCol w:w="1337"/>
        <w:gridCol w:w="3253"/>
        <w:gridCol w:w="4149"/>
      </w:tblGrid>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397" w:hRule="atLeast"/>
          <w:tblHeader/>
        </w:trPr>
        <w:tc>
          <w:tcPr>
            <w:tcW w:w="0" w:type="auto"/>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bookmarkStart w:id="0" w:name="_Hlk140522884"/>
            <w:r>
              <w:rPr>
                <w:rFonts w:hint="eastAsia" w:ascii="宋体" w:hAnsi="宋体" w:eastAsia="宋体" w:cs="宋体"/>
                <w:b w:val="0"/>
                <w:bCs/>
                <w:color w:val="000000"/>
                <w:w w:val="100"/>
                <w:kern w:val="0"/>
                <w:sz w:val="21"/>
                <w:szCs w:val="21"/>
                <w:lang w:val="en-US" w:eastAsia="zh-CN" w:bidi="ar-SA"/>
              </w:rPr>
              <w:t>序号</w:t>
            </w:r>
          </w:p>
        </w:tc>
        <w:tc>
          <w:tcPr>
            <w:tcW w:w="0" w:type="auto"/>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教学单元</w:t>
            </w:r>
          </w:p>
        </w:tc>
        <w:tc>
          <w:tcPr>
            <w:tcW w:w="3253"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应知</w:t>
            </w:r>
          </w:p>
        </w:tc>
        <w:tc>
          <w:tcPr>
            <w:tcW w:w="4149"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应会</w:t>
            </w:r>
          </w:p>
        </w:tc>
      </w:tr>
      <w:bookmarkEnd w:id="0"/>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486" w:hRule="atLeast"/>
        </w:trPr>
        <w:tc>
          <w:tcPr>
            <w:tcW w:w="0" w:type="auto"/>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1</w:t>
            </w:r>
          </w:p>
        </w:tc>
        <w:tc>
          <w:tcPr>
            <w:tcW w:w="1337" w:type="dxa"/>
            <w:tcBorders>
              <w:tl2br w:val="nil"/>
              <w:tr2bl w:val="nil"/>
            </w:tcBorders>
            <w:noWrap w:val="0"/>
            <w:vAlign w:val="center"/>
          </w:tcPr>
          <w:p>
            <w:pPr>
              <w:pStyle w:val="10"/>
              <w:keepNext w:val="0"/>
              <w:keepLines w:val="0"/>
              <w:pageBreakBefore w:val="0"/>
              <w:widowControl/>
              <w:kinsoku/>
              <w:wordWrap/>
              <w:overflowPunct/>
              <w:topLinePunct w:val="0"/>
              <w:autoSpaceDE/>
              <w:autoSpaceDN/>
              <w:bidi w:val="0"/>
              <w:adjustRightInd/>
              <w:snapToGrid/>
              <w:spacing w:after="0" w:line="360" w:lineRule="exact"/>
              <w:ind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Cs/>
                <w:color w:val="000000"/>
                <w:sz w:val="21"/>
                <w:szCs w:val="21"/>
              </w:rPr>
              <w:t>电火花加工概述</w:t>
            </w:r>
          </w:p>
        </w:tc>
        <w:tc>
          <w:tcPr>
            <w:tcW w:w="3253" w:type="dxa"/>
            <w:tcBorders>
              <w:tl2br w:val="nil"/>
              <w:tr2bl w:val="nil"/>
            </w:tcBorders>
            <w:noWrap w:val="0"/>
            <w:vAlign w:val="top"/>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了解电火花加工的概念与发展</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了解电火花加工原理；了解脉冲放电的基本条件</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了解电火花加工工艺的分类及特点</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了解电火花加工对材料可加工性和结构工艺性等的影响</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了解电火花加工在模具制造中的应用</w:t>
            </w:r>
          </w:p>
        </w:tc>
        <w:tc>
          <w:tcPr>
            <w:tcW w:w="4149" w:type="dxa"/>
            <w:tcBorders>
              <w:tl2br w:val="nil"/>
              <w:tr2bl w:val="nil"/>
            </w:tcBorders>
            <w:noWrap w:val="0"/>
            <w:vAlign w:val="top"/>
          </w:tcPr>
          <w:p>
            <w:pPr>
              <w:pStyle w:val="10"/>
              <w:keepNext w:val="0"/>
              <w:keepLines w:val="0"/>
              <w:pageBreakBefore w:val="0"/>
              <w:widowControl/>
              <w:kinsoku/>
              <w:wordWrap/>
              <w:overflowPunct/>
              <w:topLinePunct w:val="0"/>
              <w:autoSpaceDE/>
              <w:autoSpaceDN/>
              <w:bidi w:val="0"/>
              <w:adjustRightInd/>
              <w:snapToGrid/>
              <w:spacing w:after="0" w:line="360" w:lineRule="exact"/>
              <w:ind w:firstLine="0" w:firstLineChars="0"/>
              <w:jc w:val="both"/>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rPr>
              <w:t>电火花加工的概念及发展</w:t>
            </w:r>
          </w:p>
          <w:p>
            <w:pPr>
              <w:pStyle w:val="10"/>
              <w:keepNext w:val="0"/>
              <w:keepLines w:val="0"/>
              <w:pageBreakBefore w:val="0"/>
              <w:widowControl/>
              <w:kinsoku/>
              <w:wordWrap/>
              <w:overflowPunct/>
              <w:topLinePunct w:val="0"/>
              <w:autoSpaceDE/>
              <w:autoSpaceDN/>
              <w:bidi w:val="0"/>
              <w:adjustRightInd/>
              <w:snapToGrid/>
              <w:spacing w:after="0" w:line="360" w:lineRule="exact"/>
              <w:ind w:firstLine="0" w:firstLineChars="0"/>
              <w:jc w:val="both"/>
              <w:textAlignment w:val="auto"/>
              <w:rPr>
                <w:rFonts w:hint="eastAsia" w:ascii="宋体" w:hAnsi="宋体" w:eastAsia="宋体" w:cs="宋体"/>
                <w:bCs/>
                <w:color w:val="000000"/>
                <w:sz w:val="21"/>
                <w:szCs w:val="21"/>
                <w:lang w:val="zh-CN"/>
              </w:rPr>
            </w:pPr>
            <w:r>
              <w:rPr>
                <w:rFonts w:hint="eastAsia" w:ascii="宋体" w:hAnsi="宋体" w:eastAsia="宋体" w:cs="宋体"/>
                <w:bCs/>
                <w:color w:val="000000"/>
                <w:sz w:val="21"/>
                <w:szCs w:val="21"/>
                <w:lang w:val="zh-CN"/>
              </w:rPr>
              <w:t>电火花加工的基本原理</w:t>
            </w:r>
          </w:p>
          <w:p>
            <w:pPr>
              <w:pStyle w:val="10"/>
              <w:keepNext w:val="0"/>
              <w:keepLines w:val="0"/>
              <w:pageBreakBefore w:val="0"/>
              <w:widowControl/>
              <w:kinsoku/>
              <w:wordWrap/>
              <w:overflowPunct/>
              <w:topLinePunct w:val="0"/>
              <w:autoSpaceDE/>
              <w:autoSpaceDN/>
              <w:bidi w:val="0"/>
              <w:adjustRightInd/>
              <w:snapToGrid/>
              <w:spacing w:after="0" w:line="360" w:lineRule="exact"/>
              <w:ind w:firstLine="0" w:firstLineChars="0"/>
              <w:jc w:val="both"/>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rPr>
              <w:t>电火花加工工艺的分类及特点</w:t>
            </w:r>
          </w:p>
          <w:p>
            <w:pPr>
              <w:pStyle w:val="10"/>
              <w:keepNext w:val="0"/>
              <w:keepLines w:val="0"/>
              <w:pageBreakBefore w:val="0"/>
              <w:widowControl/>
              <w:kinsoku/>
              <w:wordWrap/>
              <w:overflowPunct/>
              <w:topLinePunct w:val="0"/>
              <w:autoSpaceDE/>
              <w:autoSpaceDN/>
              <w:bidi w:val="0"/>
              <w:adjustRightInd/>
              <w:snapToGrid/>
              <w:spacing w:after="0" w:line="360" w:lineRule="exact"/>
              <w:ind w:firstLine="0" w:firstLineChars="0"/>
              <w:jc w:val="both"/>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rPr>
              <w:t>电火花加工对材料可加工性和结构工艺性等的影响</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Cs/>
                <w:color w:val="000000"/>
                <w:sz w:val="21"/>
                <w:szCs w:val="21"/>
              </w:rPr>
              <w:t>电火花加工在模具制造中的应用</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342" w:hRule="atLeast"/>
        </w:trPr>
        <w:tc>
          <w:tcPr>
            <w:tcW w:w="0" w:type="auto"/>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2</w:t>
            </w:r>
          </w:p>
        </w:tc>
        <w:tc>
          <w:tcPr>
            <w:tcW w:w="1337" w:type="dxa"/>
            <w:tcBorders>
              <w:tl2br w:val="nil"/>
              <w:tr2bl w:val="nil"/>
            </w:tcBorders>
            <w:noWrap w:val="0"/>
            <w:vAlign w:val="center"/>
          </w:tcPr>
          <w:p>
            <w:pPr>
              <w:pStyle w:val="10"/>
              <w:keepNext w:val="0"/>
              <w:keepLines w:val="0"/>
              <w:pageBreakBefore w:val="0"/>
              <w:widowControl/>
              <w:kinsoku/>
              <w:wordWrap/>
              <w:overflowPunct/>
              <w:topLinePunct w:val="0"/>
              <w:autoSpaceDE/>
              <w:autoSpaceDN/>
              <w:bidi w:val="0"/>
              <w:adjustRightInd/>
              <w:snapToGrid/>
              <w:spacing w:after="0" w:line="360" w:lineRule="exact"/>
              <w:ind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Cs/>
                <w:color w:val="000000"/>
                <w:sz w:val="21"/>
                <w:szCs w:val="21"/>
              </w:rPr>
              <w:t>电火花成形加工机床</w:t>
            </w:r>
          </w:p>
        </w:tc>
        <w:tc>
          <w:tcPr>
            <w:tcW w:w="3253" w:type="dxa"/>
            <w:tcBorders>
              <w:tl2br w:val="nil"/>
              <w:tr2bl w:val="nil"/>
            </w:tcBorders>
            <w:noWrap w:val="0"/>
            <w:vAlign w:val="top"/>
          </w:tcPr>
          <w:p>
            <w:pPr>
              <w:pStyle w:val="10"/>
              <w:keepNext w:val="0"/>
              <w:keepLines w:val="0"/>
              <w:pageBreakBefore w:val="0"/>
              <w:widowControl/>
              <w:kinsoku/>
              <w:wordWrap/>
              <w:overflowPunct/>
              <w:topLinePunct w:val="0"/>
              <w:autoSpaceDE/>
              <w:autoSpaceDN/>
              <w:bidi w:val="0"/>
              <w:adjustRightInd/>
              <w:snapToGrid/>
              <w:spacing w:after="0" w:line="360" w:lineRule="exact"/>
              <w:ind w:firstLine="0" w:firstLineChars="0"/>
              <w:jc w:val="both"/>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rPr>
              <w:t>掌握电火花成形的加工规律</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Cs/>
                <w:color w:val="000000"/>
                <w:sz w:val="21"/>
                <w:szCs w:val="21"/>
              </w:rPr>
              <w:t>掌握电火花成形加工机床的分类和结构</w:t>
            </w:r>
          </w:p>
        </w:tc>
        <w:tc>
          <w:tcPr>
            <w:tcW w:w="4149" w:type="dxa"/>
            <w:tcBorders>
              <w:tl2br w:val="nil"/>
              <w:tr2bl w:val="nil"/>
            </w:tcBorders>
            <w:noWrap w:val="0"/>
            <w:vAlign w:val="top"/>
          </w:tcPr>
          <w:p>
            <w:pPr>
              <w:pStyle w:val="10"/>
              <w:keepNext w:val="0"/>
              <w:keepLines w:val="0"/>
              <w:pageBreakBefore w:val="0"/>
              <w:widowControl/>
              <w:kinsoku/>
              <w:wordWrap/>
              <w:overflowPunct/>
              <w:topLinePunct w:val="0"/>
              <w:autoSpaceDE/>
              <w:autoSpaceDN/>
              <w:bidi w:val="0"/>
              <w:adjustRightInd/>
              <w:snapToGrid/>
              <w:spacing w:after="0" w:line="360" w:lineRule="exact"/>
              <w:ind w:firstLine="0" w:firstLineChars="0"/>
              <w:jc w:val="both"/>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rPr>
              <w:t>电火花成形的加工规律</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Cs/>
                <w:color w:val="000000"/>
                <w:sz w:val="21"/>
                <w:szCs w:val="21"/>
              </w:rPr>
              <w:t>电火花成形加工机床的分类和结构</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603" w:hRule="atLeast"/>
        </w:trPr>
        <w:tc>
          <w:tcPr>
            <w:tcW w:w="0" w:type="auto"/>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3</w:t>
            </w:r>
          </w:p>
        </w:tc>
        <w:tc>
          <w:tcPr>
            <w:tcW w:w="1337" w:type="dxa"/>
            <w:tcBorders>
              <w:tl2br w:val="nil"/>
              <w:tr2bl w:val="nil"/>
            </w:tcBorders>
            <w:noWrap w:val="0"/>
            <w:vAlign w:val="center"/>
          </w:tcPr>
          <w:p>
            <w:pPr>
              <w:pStyle w:val="10"/>
              <w:keepNext w:val="0"/>
              <w:keepLines w:val="0"/>
              <w:pageBreakBefore w:val="0"/>
              <w:widowControl/>
              <w:kinsoku/>
              <w:wordWrap/>
              <w:overflowPunct/>
              <w:topLinePunct w:val="0"/>
              <w:autoSpaceDE/>
              <w:autoSpaceDN/>
              <w:bidi w:val="0"/>
              <w:adjustRightInd/>
              <w:snapToGrid/>
              <w:spacing w:after="0" w:line="360" w:lineRule="exact"/>
              <w:ind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Cs/>
                <w:color w:val="000000"/>
                <w:sz w:val="21"/>
                <w:szCs w:val="21"/>
              </w:rPr>
              <w:t>电火花成形加工在模具制造的运用</w:t>
            </w:r>
          </w:p>
        </w:tc>
        <w:tc>
          <w:tcPr>
            <w:tcW w:w="3253" w:type="dxa"/>
            <w:tcBorders>
              <w:tl2br w:val="nil"/>
              <w:tr2bl w:val="nil"/>
            </w:tcBorders>
            <w:noWrap w:val="0"/>
            <w:vAlign w:val="top"/>
          </w:tcPr>
          <w:p>
            <w:pPr>
              <w:pStyle w:val="10"/>
              <w:keepNext w:val="0"/>
              <w:keepLines w:val="0"/>
              <w:pageBreakBefore w:val="0"/>
              <w:widowControl/>
              <w:kinsoku/>
              <w:wordWrap/>
              <w:overflowPunct/>
              <w:topLinePunct w:val="0"/>
              <w:autoSpaceDE/>
              <w:autoSpaceDN/>
              <w:bidi w:val="0"/>
              <w:adjustRightInd/>
              <w:snapToGrid/>
              <w:spacing w:after="0" w:line="360" w:lineRule="exact"/>
              <w:ind w:firstLine="0" w:firstLineChars="0"/>
              <w:jc w:val="both"/>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rPr>
              <w:t>初步掌握电火花穿孔加工工艺与电极制作</w:t>
            </w:r>
          </w:p>
          <w:p>
            <w:pPr>
              <w:pStyle w:val="10"/>
              <w:keepNext w:val="0"/>
              <w:keepLines w:val="0"/>
              <w:pageBreakBefore w:val="0"/>
              <w:widowControl/>
              <w:kinsoku/>
              <w:wordWrap/>
              <w:overflowPunct/>
              <w:topLinePunct w:val="0"/>
              <w:autoSpaceDE/>
              <w:autoSpaceDN/>
              <w:bidi w:val="0"/>
              <w:adjustRightInd/>
              <w:snapToGrid/>
              <w:spacing w:after="0" w:line="360" w:lineRule="exact"/>
              <w:ind w:firstLine="0" w:firstLineChars="0"/>
              <w:jc w:val="both"/>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rPr>
              <w:t>初步掌握电火花型腔加工工艺与电极制作</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Cs/>
                <w:color w:val="000000"/>
                <w:sz w:val="21"/>
                <w:szCs w:val="21"/>
              </w:rPr>
              <w:t>初步掌握利用电火花成形技术加工塑料模具</w:t>
            </w:r>
          </w:p>
        </w:tc>
        <w:tc>
          <w:tcPr>
            <w:tcW w:w="4149" w:type="dxa"/>
            <w:tcBorders>
              <w:tl2br w:val="nil"/>
              <w:tr2bl w:val="nil"/>
            </w:tcBorders>
            <w:noWrap w:val="0"/>
            <w:vAlign w:val="top"/>
          </w:tcPr>
          <w:p>
            <w:pPr>
              <w:pStyle w:val="10"/>
              <w:keepNext w:val="0"/>
              <w:keepLines w:val="0"/>
              <w:pageBreakBefore w:val="0"/>
              <w:widowControl/>
              <w:kinsoku/>
              <w:wordWrap/>
              <w:overflowPunct/>
              <w:topLinePunct w:val="0"/>
              <w:autoSpaceDE/>
              <w:autoSpaceDN/>
              <w:bidi w:val="0"/>
              <w:adjustRightInd/>
              <w:snapToGrid/>
              <w:spacing w:after="0" w:line="360" w:lineRule="exact"/>
              <w:ind w:firstLine="0" w:firstLineChars="0"/>
              <w:jc w:val="both"/>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rPr>
              <w:t>电火花穿孔加工工艺</w:t>
            </w:r>
          </w:p>
          <w:p>
            <w:pPr>
              <w:pStyle w:val="10"/>
              <w:keepNext w:val="0"/>
              <w:keepLines w:val="0"/>
              <w:pageBreakBefore w:val="0"/>
              <w:widowControl/>
              <w:kinsoku/>
              <w:wordWrap/>
              <w:overflowPunct/>
              <w:topLinePunct w:val="0"/>
              <w:autoSpaceDE/>
              <w:autoSpaceDN/>
              <w:bidi w:val="0"/>
              <w:adjustRightInd/>
              <w:snapToGrid/>
              <w:spacing w:after="0" w:line="360" w:lineRule="exact"/>
              <w:ind w:firstLine="0" w:firstLineChars="0"/>
              <w:jc w:val="both"/>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rPr>
              <w:t>型腔加工</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Cs/>
                <w:color w:val="000000"/>
                <w:sz w:val="21"/>
                <w:szCs w:val="21"/>
              </w:rPr>
              <w:t>塑料模具简单的加工实例</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3" w:hRule="atLeast"/>
        </w:trPr>
        <w:tc>
          <w:tcPr>
            <w:tcW w:w="0" w:type="auto"/>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4</w:t>
            </w:r>
          </w:p>
        </w:tc>
        <w:tc>
          <w:tcPr>
            <w:tcW w:w="1337" w:type="dxa"/>
            <w:tcBorders>
              <w:tl2br w:val="nil"/>
              <w:tr2bl w:val="nil"/>
            </w:tcBorders>
            <w:noWrap w:val="0"/>
            <w:vAlign w:val="center"/>
          </w:tcPr>
          <w:p>
            <w:pPr>
              <w:pStyle w:val="10"/>
              <w:keepNext w:val="0"/>
              <w:keepLines w:val="0"/>
              <w:pageBreakBefore w:val="0"/>
              <w:widowControl/>
              <w:kinsoku/>
              <w:wordWrap/>
              <w:overflowPunct/>
              <w:topLinePunct w:val="0"/>
              <w:autoSpaceDE/>
              <w:autoSpaceDN/>
              <w:bidi w:val="0"/>
              <w:adjustRightInd/>
              <w:snapToGrid/>
              <w:spacing w:after="0" w:line="360" w:lineRule="exact"/>
              <w:ind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Cs/>
                <w:color w:val="000000"/>
                <w:sz w:val="21"/>
                <w:szCs w:val="21"/>
              </w:rPr>
              <w:t>电火花线切割加工机床</w:t>
            </w:r>
          </w:p>
        </w:tc>
        <w:tc>
          <w:tcPr>
            <w:tcW w:w="3253" w:type="dxa"/>
            <w:tcBorders>
              <w:tl2br w:val="nil"/>
              <w:tr2bl w:val="nil"/>
            </w:tcBorders>
            <w:noWrap w:val="0"/>
            <w:vAlign w:val="top"/>
          </w:tcPr>
          <w:p>
            <w:pPr>
              <w:pStyle w:val="10"/>
              <w:keepNext w:val="0"/>
              <w:keepLines w:val="0"/>
              <w:pageBreakBefore w:val="0"/>
              <w:widowControl/>
              <w:kinsoku/>
              <w:wordWrap/>
              <w:overflowPunct/>
              <w:topLinePunct w:val="0"/>
              <w:autoSpaceDE/>
              <w:autoSpaceDN/>
              <w:bidi w:val="0"/>
              <w:adjustRightInd/>
              <w:snapToGrid/>
              <w:spacing w:after="0" w:line="360" w:lineRule="exact"/>
              <w:ind w:firstLine="0" w:firstLineChars="0"/>
              <w:jc w:val="both"/>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rPr>
              <w:t>电火花线切割加工原理、特点及应用范围</w:t>
            </w:r>
          </w:p>
          <w:p>
            <w:pPr>
              <w:pStyle w:val="10"/>
              <w:keepNext w:val="0"/>
              <w:keepLines w:val="0"/>
              <w:pageBreakBefore w:val="0"/>
              <w:widowControl/>
              <w:kinsoku/>
              <w:wordWrap/>
              <w:overflowPunct/>
              <w:topLinePunct w:val="0"/>
              <w:autoSpaceDE/>
              <w:autoSpaceDN/>
              <w:bidi w:val="0"/>
              <w:adjustRightInd/>
              <w:snapToGrid/>
              <w:spacing w:after="0" w:line="360" w:lineRule="exact"/>
              <w:ind w:firstLine="0" w:firstLineChars="0"/>
              <w:jc w:val="both"/>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rPr>
              <w:t>电火花线切割机床的基本组成</w:t>
            </w:r>
          </w:p>
          <w:p>
            <w:pPr>
              <w:pStyle w:val="10"/>
              <w:keepNext w:val="0"/>
              <w:keepLines w:val="0"/>
              <w:pageBreakBefore w:val="0"/>
              <w:widowControl/>
              <w:kinsoku/>
              <w:wordWrap/>
              <w:overflowPunct/>
              <w:topLinePunct w:val="0"/>
              <w:autoSpaceDE/>
              <w:autoSpaceDN/>
              <w:bidi w:val="0"/>
              <w:adjustRightInd/>
              <w:snapToGrid/>
              <w:spacing w:after="0" w:line="360" w:lineRule="exact"/>
              <w:ind w:firstLine="0" w:firstLineChars="0"/>
              <w:jc w:val="both"/>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Cs/>
                <w:color w:val="000000"/>
                <w:sz w:val="21"/>
                <w:szCs w:val="21"/>
              </w:rPr>
              <w:t>电火花线切割控制系统及线切割编程</w:t>
            </w:r>
          </w:p>
        </w:tc>
        <w:tc>
          <w:tcPr>
            <w:tcW w:w="4149" w:type="dxa"/>
            <w:tcBorders>
              <w:tl2br w:val="nil"/>
              <w:tr2bl w:val="nil"/>
            </w:tcBorders>
            <w:noWrap w:val="0"/>
            <w:vAlign w:val="top"/>
          </w:tcPr>
          <w:p>
            <w:pPr>
              <w:pStyle w:val="10"/>
              <w:keepNext w:val="0"/>
              <w:keepLines w:val="0"/>
              <w:pageBreakBefore w:val="0"/>
              <w:widowControl/>
              <w:kinsoku/>
              <w:wordWrap/>
              <w:overflowPunct/>
              <w:topLinePunct w:val="0"/>
              <w:autoSpaceDE/>
              <w:autoSpaceDN/>
              <w:bidi w:val="0"/>
              <w:adjustRightInd/>
              <w:snapToGrid/>
              <w:spacing w:after="0" w:line="360" w:lineRule="exact"/>
              <w:ind w:firstLine="0" w:firstLineChars="0"/>
              <w:jc w:val="both"/>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rPr>
              <w:t>掌握电火花线切割加工原理、特点及应用范围</w:t>
            </w:r>
          </w:p>
          <w:p>
            <w:pPr>
              <w:pStyle w:val="10"/>
              <w:keepNext w:val="0"/>
              <w:keepLines w:val="0"/>
              <w:pageBreakBefore w:val="0"/>
              <w:widowControl/>
              <w:kinsoku/>
              <w:wordWrap/>
              <w:overflowPunct/>
              <w:topLinePunct w:val="0"/>
              <w:autoSpaceDE/>
              <w:autoSpaceDN/>
              <w:bidi w:val="0"/>
              <w:adjustRightInd/>
              <w:snapToGrid/>
              <w:spacing w:after="0" w:line="360" w:lineRule="exact"/>
              <w:ind w:firstLine="0" w:firstLineChars="0"/>
              <w:jc w:val="both"/>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rPr>
              <w:t>掌握线切割机床的类型、主要参数和基本组成</w:t>
            </w:r>
          </w:p>
          <w:p>
            <w:pPr>
              <w:pStyle w:val="10"/>
              <w:keepNext w:val="0"/>
              <w:keepLines w:val="0"/>
              <w:pageBreakBefore w:val="0"/>
              <w:widowControl/>
              <w:kinsoku/>
              <w:wordWrap/>
              <w:overflowPunct/>
              <w:topLinePunct w:val="0"/>
              <w:autoSpaceDE/>
              <w:autoSpaceDN/>
              <w:bidi w:val="0"/>
              <w:adjustRightInd/>
              <w:snapToGrid/>
              <w:spacing w:after="0" w:line="360" w:lineRule="exact"/>
              <w:ind w:firstLine="0" w:firstLineChars="0"/>
              <w:jc w:val="both"/>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Cs/>
                <w:color w:val="000000"/>
                <w:sz w:val="21"/>
                <w:szCs w:val="21"/>
              </w:rPr>
              <w:t>掌握电火花线切割控制系统的功能、特点和工作原理；掌握电火花线切割编程基本方法</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769" w:hRule="atLeast"/>
        </w:trPr>
        <w:tc>
          <w:tcPr>
            <w:tcW w:w="0" w:type="auto"/>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5</w:t>
            </w:r>
          </w:p>
        </w:tc>
        <w:tc>
          <w:tcPr>
            <w:tcW w:w="1337" w:type="dxa"/>
            <w:tcBorders>
              <w:tl2br w:val="nil"/>
              <w:tr2bl w:val="nil"/>
            </w:tcBorders>
            <w:noWrap w:val="0"/>
            <w:vAlign w:val="center"/>
          </w:tcPr>
          <w:p>
            <w:pPr>
              <w:pStyle w:val="10"/>
              <w:keepNext w:val="0"/>
              <w:keepLines w:val="0"/>
              <w:pageBreakBefore w:val="0"/>
              <w:widowControl/>
              <w:kinsoku/>
              <w:wordWrap/>
              <w:overflowPunct/>
              <w:topLinePunct w:val="0"/>
              <w:autoSpaceDE/>
              <w:autoSpaceDN/>
              <w:bidi w:val="0"/>
              <w:adjustRightInd/>
              <w:snapToGrid/>
              <w:spacing w:after="0" w:line="360" w:lineRule="exact"/>
              <w:ind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Cs/>
                <w:color w:val="000000"/>
                <w:sz w:val="21"/>
                <w:szCs w:val="21"/>
              </w:rPr>
              <w:t>数控电火花线切割加工工艺</w:t>
            </w:r>
          </w:p>
        </w:tc>
        <w:tc>
          <w:tcPr>
            <w:tcW w:w="3253" w:type="dxa"/>
            <w:tcBorders>
              <w:tl2br w:val="nil"/>
              <w:tr2bl w:val="nil"/>
            </w:tcBorders>
            <w:noWrap w:val="0"/>
            <w:vAlign w:val="top"/>
          </w:tcPr>
          <w:p>
            <w:pPr>
              <w:pStyle w:val="10"/>
              <w:keepNext w:val="0"/>
              <w:keepLines w:val="0"/>
              <w:pageBreakBefore w:val="0"/>
              <w:widowControl/>
              <w:kinsoku/>
              <w:wordWrap/>
              <w:overflowPunct/>
              <w:topLinePunct w:val="0"/>
              <w:autoSpaceDE/>
              <w:autoSpaceDN/>
              <w:bidi w:val="0"/>
              <w:adjustRightInd/>
              <w:snapToGrid/>
              <w:spacing w:after="0" w:line="360" w:lineRule="exact"/>
              <w:ind w:firstLine="0" w:firstLineChars="0"/>
              <w:jc w:val="both"/>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rPr>
              <w:t>影响数控线切割加工工艺指标的主要因素</w:t>
            </w:r>
          </w:p>
          <w:p>
            <w:pPr>
              <w:pStyle w:val="10"/>
              <w:keepNext w:val="0"/>
              <w:keepLines w:val="0"/>
              <w:pageBreakBefore w:val="0"/>
              <w:widowControl/>
              <w:kinsoku/>
              <w:wordWrap/>
              <w:overflowPunct/>
              <w:topLinePunct w:val="0"/>
              <w:autoSpaceDE/>
              <w:autoSpaceDN/>
              <w:bidi w:val="0"/>
              <w:adjustRightInd/>
              <w:snapToGrid/>
              <w:spacing w:after="0" w:line="360" w:lineRule="exact"/>
              <w:ind w:firstLine="0" w:firstLineChars="0"/>
              <w:jc w:val="both"/>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rPr>
              <w:t>数控线切割加工工艺方法</w:t>
            </w:r>
          </w:p>
          <w:p>
            <w:pPr>
              <w:pStyle w:val="10"/>
              <w:keepNext w:val="0"/>
              <w:keepLines w:val="0"/>
              <w:pageBreakBefore w:val="0"/>
              <w:widowControl/>
              <w:kinsoku/>
              <w:wordWrap/>
              <w:overflowPunct/>
              <w:topLinePunct w:val="0"/>
              <w:autoSpaceDE/>
              <w:autoSpaceDN/>
              <w:bidi w:val="0"/>
              <w:adjustRightInd/>
              <w:snapToGrid/>
              <w:spacing w:after="0" w:line="360" w:lineRule="exact"/>
              <w:ind w:firstLine="0" w:firstLineChars="0"/>
              <w:jc w:val="both"/>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rPr>
              <w:t>典型零件的数控线切割加工工艺</w:t>
            </w:r>
          </w:p>
          <w:p>
            <w:pPr>
              <w:pStyle w:val="10"/>
              <w:keepNext w:val="0"/>
              <w:keepLines w:val="0"/>
              <w:pageBreakBefore w:val="0"/>
              <w:widowControl/>
              <w:kinsoku/>
              <w:wordWrap/>
              <w:overflowPunct/>
              <w:topLinePunct w:val="0"/>
              <w:autoSpaceDE/>
              <w:autoSpaceDN/>
              <w:bidi w:val="0"/>
              <w:adjustRightInd/>
              <w:snapToGrid/>
              <w:spacing w:after="0" w:line="360" w:lineRule="exact"/>
              <w:ind w:firstLine="0" w:firstLineChars="0"/>
              <w:jc w:val="both"/>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Cs/>
                <w:color w:val="000000"/>
                <w:sz w:val="21"/>
                <w:szCs w:val="21"/>
              </w:rPr>
              <w:t>线切割加工的工艺技巧</w:t>
            </w:r>
          </w:p>
        </w:tc>
        <w:tc>
          <w:tcPr>
            <w:tcW w:w="4149" w:type="dxa"/>
            <w:tcBorders>
              <w:tl2br w:val="nil"/>
              <w:tr2bl w:val="nil"/>
            </w:tcBorders>
            <w:noWrap w:val="0"/>
            <w:vAlign w:val="top"/>
          </w:tcPr>
          <w:p>
            <w:pPr>
              <w:pStyle w:val="10"/>
              <w:keepNext w:val="0"/>
              <w:keepLines w:val="0"/>
              <w:pageBreakBefore w:val="0"/>
              <w:widowControl/>
              <w:kinsoku/>
              <w:wordWrap/>
              <w:overflowPunct/>
              <w:topLinePunct w:val="0"/>
              <w:autoSpaceDE/>
              <w:autoSpaceDN/>
              <w:bidi w:val="0"/>
              <w:adjustRightInd/>
              <w:snapToGrid/>
              <w:spacing w:after="0" w:line="360" w:lineRule="exact"/>
              <w:ind w:firstLine="0" w:firstLineChars="0"/>
              <w:jc w:val="both"/>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rPr>
              <w:t>熟悉影响数控线切割加工工艺指标的主要因素</w:t>
            </w:r>
          </w:p>
          <w:p>
            <w:pPr>
              <w:pStyle w:val="10"/>
              <w:keepNext w:val="0"/>
              <w:keepLines w:val="0"/>
              <w:pageBreakBefore w:val="0"/>
              <w:widowControl/>
              <w:kinsoku/>
              <w:wordWrap/>
              <w:overflowPunct/>
              <w:topLinePunct w:val="0"/>
              <w:autoSpaceDE/>
              <w:autoSpaceDN/>
              <w:bidi w:val="0"/>
              <w:adjustRightInd/>
              <w:snapToGrid/>
              <w:spacing w:after="0" w:line="360" w:lineRule="exact"/>
              <w:ind w:firstLine="0" w:firstLineChars="0"/>
              <w:jc w:val="both"/>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rPr>
              <w:t>初步掌握数控线切割加工工艺方法</w:t>
            </w:r>
          </w:p>
          <w:p>
            <w:pPr>
              <w:pStyle w:val="10"/>
              <w:keepNext w:val="0"/>
              <w:keepLines w:val="0"/>
              <w:pageBreakBefore w:val="0"/>
              <w:widowControl/>
              <w:kinsoku/>
              <w:wordWrap/>
              <w:overflowPunct/>
              <w:topLinePunct w:val="0"/>
              <w:autoSpaceDE/>
              <w:autoSpaceDN/>
              <w:bidi w:val="0"/>
              <w:adjustRightInd/>
              <w:snapToGrid/>
              <w:spacing w:after="0" w:line="360" w:lineRule="exact"/>
              <w:ind w:firstLine="0" w:firstLineChars="0"/>
              <w:jc w:val="both"/>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rPr>
              <w:t>掌握典型零件的数控线切割加工技术</w:t>
            </w:r>
          </w:p>
          <w:p>
            <w:pPr>
              <w:pStyle w:val="10"/>
              <w:keepNext w:val="0"/>
              <w:keepLines w:val="0"/>
              <w:pageBreakBefore w:val="0"/>
              <w:widowControl/>
              <w:kinsoku/>
              <w:wordWrap/>
              <w:overflowPunct/>
              <w:topLinePunct w:val="0"/>
              <w:autoSpaceDE/>
              <w:autoSpaceDN/>
              <w:bidi w:val="0"/>
              <w:adjustRightInd/>
              <w:snapToGrid/>
              <w:spacing w:after="0" w:line="360" w:lineRule="exact"/>
              <w:ind w:firstLine="0" w:firstLineChars="0"/>
              <w:jc w:val="both"/>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Cs/>
                <w:color w:val="000000"/>
                <w:sz w:val="21"/>
                <w:szCs w:val="21"/>
              </w:rPr>
              <w:t>初步掌握复杂工件、不易装夹工件的线切割加工工艺，及切割薄片工件技术</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1529" w:hRule="atLeast"/>
        </w:trPr>
        <w:tc>
          <w:tcPr>
            <w:tcW w:w="0" w:type="auto"/>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default" w:ascii="宋体" w:hAnsi="宋体" w:eastAsia="宋体" w:cs="宋体"/>
                <w:b w:val="0"/>
                <w:bCs/>
                <w:color w:val="000000"/>
                <w:w w:val="100"/>
                <w:kern w:val="0"/>
                <w:sz w:val="21"/>
                <w:szCs w:val="21"/>
                <w:lang w:val="en-US" w:eastAsia="zh-CN" w:bidi="ar-SA"/>
              </w:rPr>
            </w:pPr>
            <w:r>
              <w:rPr>
                <w:rFonts w:hint="eastAsia" w:ascii="宋体" w:hAnsi="宋体" w:cs="宋体"/>
                <w:b w:val="0"/>
                <w:bCs/>
                <w:color w:val="000000"/>
                <w:w w:val="100"/>
                <w:kern w:val="0"/>
                <w:sz w:val="21"/>
                <w:szCs w:val="21"/>
                <w:lang w:val="en-US" w:eastAsia="zh-CN" w:bidi="ar-SA"/>
              </w:rPr>
              <w:t>6</w:t>
            </w:r>
          </w:p>
        </w:tc>
        <w:tc>
          <w:tcPr>
            <w:tcW w:w="1337" w:type="dxa"/>
            <w:tcBorders>
              <w:tl2br w:val="nil"/>
              <w:tr2bl w:val="nil"/>
            </w:tcBorders>
            <w:noWrap w:val="0"/>
            <w:vAlign w:val="center"/>
          </w:tcPr>
          <w:p>
            <w:pPr>
              <w:pStyle w:val="10"/>
              <w:keepNext w:val="0"/>
              <w:keepLines w:val="0"/>
              <w:pageBreakBefore w:val="0"/>
              <w:widowControl/>
              <w:kinsoku/>
              <w:wordWrap/>
              <w:overflowPunct/>
              <w:topLinePunct w:val="0"/>
              <w:autoSpaceDE/>
              <w:autoSpaceDN/>
              <w:bidi w:val="0"/>
              <w:adjustRightInd/>
              <w:snapToGrid/>
              <w:spacing w:after="0" w:line="360" w:lineRule="exact"/>
              <w:ind w:firstLine="0" w:firstLineChars="0"/>
              <w:jc w:val="center"/>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rPr>
              <w:t>计算机辅助线切割编程（CAM)</w:t>
            </w:r>
          </w:p>
        </w:tc>
        <w:tc>
          <w:tcPr>
            <w:tcW w:w="3253" w:type="dxa"/>
            <w:tcBorders>
              <w:tl2br w:val="nil"/>
              <w:tr2bl w:val="nil"/>
            </w:tcBorders>
            <w:noWrap w:val="0"/>
            <w:vAlign w:val="top"/>
          </w:tcPr>
          <w:p>
            <w:pPr>
              <w:pStyle w:val="10"/>
              <w:keepNext w:val="0"/>
              <w:keepLines w:val="0"/>
              <w:pageBreakBefore w:val="0"/>
              <w:widowControl/>
              <w:kinsoku/>
              <w:wordWrap/>
              <w:overflowPunct/>
              <w:topLinePunct w:val="0"/>
              <w:autoSpaceDE/>
              <w:autoSpaceDN/>
              <w:bidi w:val="0"/>
              <w:adjustRightInd/>
              <w:snapToGrid/>
              <w:spacing w:after="0" w:line="360" w:lineRule="exact"/>
              <w:ind w:firstLine="0" w:firstLineChars="0"/>
              <w:jc w:val="both"/>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rPr>
              <w:t>概述</w:t>
            </w:r>
          </w:p>
          <w:p>
            <w:pPr>
              <w:pStyle w:val="10"/>
              <w:keepNext w:val="0"/>
              <w:keepLines w:val="0"/>
              <w:pageBreakBefore w:val="0"/>
              <w:widowControl/>
              <w:kinsoku/>
              <w:wordWrap/>
              <w:overflowPunct/>
              <w:topLinePunct w:val="0"/>
              <w:autoSpaceDE/>
              <w:autoSpaceDN/>
              <w:bidi w:val="0"/>
              <w:adjustRightInd/>
              <w:snapToGrid/>
              <w:spacing w:after="0" w:line="360" w:lineRule="exact"/>
              <w:ind w:firstLine="0" w:firstLineChars="0"/>
              <w:jc w:val="both"/>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rPr>
              <w:t>线切割轨迹的生成</w:t>
            </w:r>
          </w:p>
          <w:p>
            <w:pPr>
              <w:pStyle w:val="10"/>
              <w:keepNext w:val="0"/>
              <w:keepLines w:val="0"/>
              <w:pageBreakBefore w:val="0"/>
              <w:widowControl/>
              <w:kinsoku/>
              <w:wordWrap/>
              <w:overflowPunct/>
              <w:topLinePunct w:val="0"/>
              <w:autoSpaceDE/>
              <w:autoSpaceDN/>
              <w:bidi w:val="0"/>
              <w:adjustRightInd/>
              <w:snapToGrid/>
              <w:spacing w:after="0" w:line="360" w:lineRule="exact"/>
              <w:ind w:firstLine="0" w:firstLineChars="0"/>
              <w:jc w:val="both"/>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rPr>
              <w:t>线切割程序的自动生成</w:t>
            </w:r>
          </w:p>
          <w:p>
            <w:pPr>
              <w:pStyle w:val="10"/>
              <w:keepNext w:val="0"/>
              <w:keepLines w:val="0"/>
              <w:pageBreakBefore w:val="0"/>
              <w:widowControl/>
              <w:kinsoku/>
              <w:wordWrap/>
              <w:overflowPunct/>
              <w:topLinePunct w:val="0"/>
              <w:autoSpaceDE/>
              <w:autoSpaceDN/>
              <w:bidi w:val="0"/>
              <w:adjustRightInd/>
              <w:snapToGrid/>
              <w:spacing w:after="0" w:line="360" w:lineRule="exact"/>
              <w:ind w:firstLine="0" w:firstLineChars="0"/>
              <w:jc w:val="both"/>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Cs/>
                <w:color w:val="000000"/>
                <w:sz w:val="21"/>
                <w:szCs w:val="21"/>
              </w:rPr>
              <w:t>编程举例</w:t>
            </w:r>
          </w:p>
        </w:tc>
        <w:tc>
          <w:tcPr>
            <w:tcW w:w="4149" w:type="dxa"/>
            <w:tcBorders>
              <w:tl2br w:val="nil"/>
              <w:tr2bl w:val="nil"/>
            </w:tcBorders>
            <w:noWrap w:val="0"/>
            <w:vAlign w:val="top"/>
          </w:tcPr>
          <w:p>
            <w:pPr>
              <w:pStyle w:val="10"/>
              <w:keepNext w:val="0"/>
              <w:keepLines w:val="0"/>
              <w:pageBreakBefore w:val="0"/>
              <w:widowControl/>
              <w:kinsoku/>
              <w:wordWrap/>
              <w:overflowPunct/>
              <w:topLinePunct w:val="0"/>
              <w:autoSpaceDE/>
              <w:autoSpaceDN/>
              <w:bidi w:val="0"/>
              <w:adjustRightInd/>
              <w:snapToGrid/>
              <w:spacing w:after="0" w:line="360" w:lineRule="exact"/>
              <w:ind w:firstLine="0" w:firstLineChars="0"/>
              <w:jc w:val="both"/>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rPr>
              <w:t>掌握线切割轨迹的生成方法</w:t>
            </w:r>
          </w:p>
          <w:p>
            <w:pPr>
              <w:pStyle w:val="10"/>
              <w:keepNext w:val="0"/>
              <w:keepLines w:val="0"/>
              <w:pageBreakBefore w:val="0"/>
              <w:widowControl/>
              <w:kinsoku/>
              <w:wordWrap/>
              <w:overflowPunct/>
              <w:topLinePunct w:val="0"/>
              <w:autoSpaceDE/>
              <w:autoSpaceDN/>
              <w:bidi w:val="0"/>
              <w:adjustRightInd/>
              <w:snapToGrid/>
              <w:spacing w:after="0" w:line="360" w:lineRule="exact"/>
              <w:ind w:firstLine="0" w:firstLineChars="0"/>
              <w:jc w:val="both"/>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rPr>
              <w:t>掌握线切割程序的生成方法</w:t>
            </w:r>
          </w:p>
          <w:p>
            <w:pPr>
              <w:pStyle w:val="10"/>
              <w:keepNext w:val="0"/>
              <w:keepLines w:val="0"/>
              <w:pageBreakBefore w:val="0"/>
              <w:widowControl/>
              <w:kinsoku/>
              <w:wordWrap/>
              <w:overflowPunct/>
              <w:topLinePunct w:val="0"/>
              <w:autoSpaceDE/>
              <w:autoSpaceDN/>
              <w:bidi w:val="0"/>
              <w:adjustRightInd/>
              <w:snapToGrid/>
              <w:spacing w:after="0" w:line="360" w:lineRule="exact"/>
              <w:ind w:firstLine="0" w:firstLineChars="0"/>
              <w:jc w:val="both"/>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Cs/>
                <w:color w:val="000000"/>
                <w:sz w:val="21"/>
                <w:szCs w:val="21"/>
              </w:rPr>
              <w:t>综合运用CAXA-WEDM，编写线切割加工数控程序</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1249" w:hRule="atLeast"/>
        </w:trPr>
        <w:tc>
          <w:tcPr>
            <w:tcW w:w="0" w:type="auto"/>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default" w:ascii="宋体" w:hAnsi="宋体" w:eastAsia="宋体" w:cs="宋体"/>
                <w:b w:val="0"/>
                <w:bCs/>
                <w:color w:val="000000"/>
                <w:w w:val="100"/>
                <w:kern w:val="0"/>
                <w:sz w:val="21"/>
                <w:szCs w:val="21"/>
                <w:lang w:val="en-US" w:eastAsia="zh-CN" w:bidi="ar-SA"/>
              </w:rPr>
            </w:pPr>
            <w:r>
              <w:rPr>
                <w:rFonts w:hint="eastAsia" w:ascii="宋体" w:hAnsi="宋体" w:cs="宋体"/>
                <w:b w:val="0"/>
                <w:bCs/>
                <w:color w:val="000000"/>
                <w:w w:val="100"/>
                <w:kern w:val="0"/>
                <w:sz w:val="21"/>
                <w:szCs w:val="21"/>
                <w:lang w:val="en-US" w:eastAsia="zh-CN" w:bidi="ar-SA"/>
              </w:rPr>
              <w:t>7</w:t>
            </w:r>
          </w:p>
        </w:tc>
        <w:tc>
          <w:tcPr>
            <w:tcW w:w="1337" w:type="dxa"/>
            <w:tcBorders>
              <w:tl2br w:val="nil"/>
              <w:tr2bl w:val="nil"/>
            </w:tcBorders>
            <w:noWrap w:val="0"/>
            <w:vAlign w:val="center"/>
          </w:tcPr>
          <w:p>
            <w:pPr>
              <w:pStyle w:val="10"/>
              <w:keepNext w:val="0"/>
              <w:keepLines w:val="0"/>
              <w:pageBreakBefore w:val="0"/>
              <w:widowControl/>
              <w:kinsoku/>
              <w:wordWrap/>
              <w:overflowPunct/>
              <w:topLinePunct w:val="0"/>
              <w:autoSpaceDE/>
              <w:autoSpaceDN/>
              <w:bidi w:val="0"/>
              <w:adjustRightInd/>
              <w:snapToGrid/>
              <w:spacing w:after="0" w:line="360" w:lineRule="exact"/>
              <w:ind w:firstLine="0" w:firstLineChars="0"/>
              <w:jc w:val="center"/>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rPr>
              <w:t>线切割加工模具应用实例</w:t>
            </w:r>
          </w:p>
        </w:tc>
        <w:tc>
          <w:tcPr>
            <w:tcW w:w="3253" w:type="dxa"/>
            <w:tcBorders>
              <w:tl2br w:val="nil"/>
              <w:tr2bl w:val="nil"/>
            </w:tcBorders>
            <w:noWrap w:val="0"/>
            <w:vAlign w:val="top"/>
          </w:tcPr>
          <w:p>
            <w:pPr>
              <w:pStyle w:val="10"/>
              <w:keepNext w:val="0"/>
              <w:keepLines w:val="0"/>
              <w:pageBreakBefore w:val="0"/>
              <w:widowControl/>
              <w:kinsoku/>
              <w:wordWrap/>
              <w:overflowPunct/>
              <w:topLinePunct w:val="0"/>
              <w:autoSpaceDE/>
              <w:autoSpaceDN/>
              <w:bidi w:val="0"/>
              <w:adjustRightInd/>
              <w:snapToGrid/>
              <w:spacing w:after="0" w:line="360" w:lineRule="exact"/>
              <w:ind w:firstLine="0" w:firstLineChars="0"/>
              <w:jc w:val="both"/>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rPr>
              <w:t>简单冷冲模具的线切割加工</w:t>
            </w:r>
          </w:p>
          <w:p>
            <w:pPr>
              <w:pStyle w:val="10"/>
              <w:keepNext w:val="0"/>
              <w:keepLines w:val="0"/>
              <w:pageBreakBefore w:val="0"/>
              <w:widowControl/>
              <w:kinsoku/>
              <w:wordWrap/>
              <w:overflowPunct/>
              <w:topLinePunct w:val="0"/>
              <w:autoSpaceDE/>
              <w:autoSpaceDN/>
              <w:bidi w:val="0"/>
              <w:adjustRightInd/>
              <w:snapToGrid/>
              <w:spacing w:after="0" w:line="360" w:lineRule="exact"/>
              <w:ind w:firstLine="0" w:firstLineChars="0"/>
              <w:jc w:val="both"/>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rPr>
              <w:t>复杂冷冲模具的线切割加工</w:t>
            </w:r>
          </w:p>
          <w:p>
            <w:pPr>
              <w:pStyle w:val="10"/>
              <w:keepNext w:val="0"/>
              <w:keepLines w:val="0"/>
              <w:pageBreakBefore w:val="0"/>
              <w:widowControl/>
              <w:kinsoku/>
              <w:wordWrap/>
              <w:overflowPunct/>
              <w:topLinePunct w:val="0"/>
              <w:autoSpaceDE/>
              <w:autoSpaceDN/>
              <w:bidi w:val="0"/>
              <w:adjustRightInd/>
              <w:snapToGrid/>
              <w:spacing w:after="0" w:line="360" w:lineRule="exact"/>
              <w:ind w:firstLine="0" w:firstLineChars="0"/>
              <w:jc w:val="both"/>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Cs/>
                <w:color w:val="000000"/>
                <w:sz w:val="21"/>
                <w:szCs w:val="21"/>
              </w:rPr>
              <w:t>形状复杂工件的加工</w:t>
            </w:r>
          </w:p>
        </w:tc>
        <w:tc>
          <w:tcPr>
            <w:tcW w:w="4149" w:type="dxa"/>
            <w:tcBorders>
              <w:tl2br w:val="nil"/>
              <w:tr2bl w:val="nil"/>
            </w:tcBorders>
            <w:noWrap w:val="0"/>
            <w:vAlign w:val="top"/>
          </w:tcPr>
          <w:p>
            <w:pPr>
              <w:pStyle w:val="10"/>
              <w:keepNext w:val="0"/>
              <w:keepLines w:val="0"/>
              <w:pageBreakBefore w:val="0"/>
              <w:widowControl/>
              <w:kinsoku/>
              <w:wordWrap/>
              <w:overflowPunct/>
              <w:topLinePunct w:val="0"/>
              <w:autoSpaceDE/>
              <w:autoSpaceDN/>
              <w:bidi w:val="0"/>
              <w:adjustRightInd/>
              <w:snapToGrid/>
              <w:spacing w:after="0" w:line="360" w:lineRule="exact"/>
              <w:ind w:firstLine="0" w:firstLineChars="0"/>
              <w:jc w:val="both"/>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rPr>
              <w:t>掌握简单冷冲模具的线切割加工技术</w:t>
            </w:r>
          </w:p>
          <w:p>
            <w:pPr>
              <w:pStyle w:val="10"/>
              <w:keepNext w:val="0"/>
              <w:keepLines w:val="0"/>
              <w:pageBreakBefore w:val="0"/>
              <w:widowControl/>
              <w:kinsoku/>
              <w:wordWrap/>
              <w:overflowPunct/>
              <w:topLinePunct w:val="0"/>
              <w:autoSpaceDE/>
              <w:autoSpaceDN/>
              <w:bidi w:val="0"/>
              <w:adjustRightInd/>
              <w:snapToGrid/>
              <w:spacing w:after="0" w:line="360" w:lineRule="exact"/>
              <w:ind w:firstLine="0" w:firstLineChars="0"/>
              <w:jc w:val="both"/>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rPr>
              <w:t>初步掌握复杂冷冲模具的线切割加工技术</w:t>
            </w:r>
          </w:p>
          <w:p>
            <w:pPr>
              <w:pStyle w:val="10"/>
              <w:keepNext w:val="0"/>
              <w:keepLines w:val="0"/>
              <w:pageBreakBefore w:val="0"/>
              <w:widowControl/>
              <w:kinsoku/>
              <w:wordWrap/>
              <w:overflowPunct/>
              <w:topLinePunct w:val="0"/>
              <w:autoSpaceDE/>
              <w:autoSpaceDN/>
              <w:bidi w:val="0"/>
              <w:adjustRightInd/>
              <w:snapToGrid/>
              <w:spacing w:after="0" w:line="360" w:lineRule="exact"/>
              <w:ind w:firstLine="0" w:firstLineChars="0"/>
              <w:jc w:val="both"/>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Cs/>
                <w:color w:val="000000"/>
                <w:sz w:val="21"/>
                <w:szCs w:val="21"/>
              </w:rPr>
              <w:t>初步掌握形状复杂工件的线切割加工技术</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1529" w:hRule="atLeast"/>
        </w:trPr>
        <w:tc>
          <w:tcPr>
            <w:tcW w:w="0" w:type="auto"/>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default" w:ascii="宋体" w:hAnsi="宋体" w:eastAsia="宋体" w:cs="宋体"/>
                <w:b w:val="0"/>
                <w:bCs/>
                <w:color w:val="000000"/>
                <w:w w:val="100"/>
                <w:kern w:val="0"/>
                <w:sz w:val="21"/>
                <w:szCs w:val="21"/>
                <w:lang w:val="en-US" w:eastAsia="zh-CN" w:bidi="ar-SA"/>
              </w:rPr>
            </w:pPr>
            <w:r>
              <w:rPr>
                <w:rFonts w:hint="eastAsia" w:ascii="宋体" w:hAnsi="宋体" w:cs="宋体"/>
                <w:b w:val="0"/>
                <w:bCs/>
                <w:color w:val="000000"/>
                <w:w w:val="100"/>
                <w:kern w:val="0"/>
                <w:sz w:val="21"/>
                <w:szCs w:val="21"/>
                <w:lang w:val="en-US" w:eastAsia="zh-CN" w:bidi="ar-SA"/>
              </w:rPr>
              <w:t>8</w:t>
            </w:r>
          </w:p>
        </w:tc>
        <w:tc>
          <w:tcPr>
            <w:tcW w:w="1337" w:type="dxa"/>
            <w:tcBorders>
              <w:tl2br w:val="nil"/>
              <w:tr2bl w:val="nil"/>
            </w:tcBorders>
            <w:noWrap w:val="0"/>
            <w:vAlign w:val="center"/>
          </w:tcPr>
          <w:p>
            <w:pPr>
              <w:pStyle w:val="10"/>
              <w:keepNext w:val="0"/>
              <w:keepLines w:val="0"/>
              <w:pageBreakBefore w:val="0"/>
              <w:widowControl/>
              <w:kinsoku/>
              <w:wordWrap/>
              <w:overflowPunct/>
              <w:topLinePunct w:val="0"/>
              <w:autoSpaceDE/>
              <w:autoSpaceDN/>
              <w:bidi w:val="0"/>
              <w:adjustRightInd/>
              <w:snapToGrid/>
              <w:spacing w:after="0" w:line="360" w:lineRule="exact"/>
              <w:ind w:firstLine="0" w:firstLineChars="0"/>
              <w:jc w:val="center"/>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rPr>
              <w:t>电切削加工机床的调整与维护</w:t>
            </w:r>
          </w:p>
        </w:tc>
        <w:tc>
          <w:tcPr>
            <w:tcW w:w="3253" w:type="dxa"/>
            <w:tcBorders>
              <w:tl2br w:val="nil"/>
              <w:tr2bl w:val="nil"/>
            </w:tcBorders>
            <w:noWrap w:val="0"/>
            <w:vAlign w:val="top"/>
          </w:tcPr>
          <w:p>
            <w:pPr>
              <w:pStyle w:val="10"/>
              <w:keepNext w:val="0"/>
              <w:keepLines w:val="0"/>
              <w:pageBreakBefore w:val="0"/>
              <w:widowControl/>
              <w:kinsoku/>
              <w:wordWrap/>
              <w:overflowPunct/>
              <w:topLinePunct w:val="0"/>
              <w:autoSpaceDE/>
              <w:autoSpaceDN/>
              <w:bidi w:val="0"/>
              <w:adjustRightInd/>
              <w:snapToGrid/>
              <w:spacing w:after="0" w:line="360" w:lineRule="exact"/>
              <w:ind w:firstLine="0" w:firstLineChars="0"/>
              <w:jc w:val="both"/>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rPr>
              <w:t>电火花机床的常见故障与排除方法</w:t>
            </w:r>
          </w:p>
          <w:p>
            <w:pPr>
              <w:pStyle w:val="10"/>
              <w:keepNext w:val="0"/>
              <w:keepLines w:val="0"/>
              <w:pageBreakBefore w:val="0"/>
              <w:widowControl/>
              <w:kinsoku/>
              <w:wordWrap/>
              <w:overflowPunct/>
              <w:topLinePunct w:val="0"/>
              <w:autoSpaceDE/>
              <w:autoSpaceDN/>
              <w:bidi w:val="0"/>
              <w:adjustRightInd/>
              <w:snapToGrid/>
              <w:spacing w:after="0" w:line="360" w:lineRule="exact"/>
              <w:ind w:firstLine="0" w:firstLineChars="0"/>
              <w:jc w:val="both"/>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rPr>
              <w:t>电火花机床加工安全技术规程及维护保养方法</w:t>
            </w:r>
          </w:p>
          <w:p>
            <w:pPr>
              <w:pStyle w:val="10"/>
              <w:keepNext w:val="0"/>
              <w:keepLines w:val="0"/>
              <w:pageBreakBefore w:val="0"/>
              <w:widowControl/>
              <w:kinsoku/>
              <w:wordWrap/>
              <w:overflowPunct/>
              <w:topLinePunct w:val="0"/>
              <w:autoSpaceDE/>
              <w:autoSpaceDN/>
              <w:bidi w:val="0"/>
              <w:adjustRightInd/>
              <w:snapToGrid/>
              <w:spacing w:after="0" w:line="360" w:lineRule="exact"/>
              <w:ind w:firstLine="0" w:firstLineChars="0"/>
              <w:jc w:val="both"/>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rPr>
              <w:t>线切割常见故障的排除方法</w:t>
            </w:r>
          </w:p>
          <w:p>
            <w:pPr>
              <w:pStyle w:val="10"/>
              <w:keepNext w:val="0"/>
              <w:keepLines w:val="0"/>
              <w:pageBreakBefore w:val="0"/>
              <w:widowControl/>
              <w:kinsoku/>
              <w:wordWrap/>
              <w:overflowPunct/>
              <w:topLinePunct w:val="0"/>
              <w:autoSpaceDE/>
              <w:autoSpaceDN/>
              <w:bidi w:val="0"/>
              <w:adjustRightInd/>
              <w:snapToGrid/>
              <w:spacing w:after="0" w:line="360" w:lineRule="exact"/>
              <w:ind w:firstLine="0" w:firstLineChars="0"/>
              <w:jc w:val="both"/>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Cs/>
                <w:color w:val="000000"/>
                <w:sz w:val="21"/>
                <w:szCs w:val="21"/>
              </w:rPr>
              <w:t>线切割机床的维护保养方法</w:t>
            </w:r>
          </w:p>
        </w:tc>
        <w:tc>
          <w:tcPr>
            <w:tcW w:w="4149" w:type="dxa"/>
            <w:tcBorders>
              <w:tl2br w:val="nil"/>
              <w:tr2bl w:val="nil"/>
            </w:tcBorders>
            <w:noWrap w:val="0"/>
            <w:vAlign w:val="top"/>
          </w:tcPr>
          <w:p>
            <w:pPr>
              <w:pStyle w:val="10"/>
              <w:keepNext w:val="0"/>
              <w:keepLines w:val="0"/>
              <w:pageBreakBefore w:val="0"/>
              <w:widowControl/>
              <w:kinsoku/>
              <w:wordWrap/>
              <w:overflowPunct/>
              <w:topLinePunct w:val="0"/>
              <w:autoSpaceDE/>
              <w:autoSpaceDN/>
              <w:bidi w:val="0"/>
              <w:adjustRightInd/>
              <w:snapToGrid/>
              <w:spacing w:after="0" w:line="360" w:lineRule="exact"/>
              <w:ind w:firstLine="0" w:firstLineChars="0"/>
              <w:jc w:val="both"/>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rPr>
              <w:t>掌握电火花机床的常见故障排除方法</w:t>
            </w:r>
          </w:p>
          <w:p>
            <w:pPr>
              <w:pStyle w:val="10"/>
              <w:keepNext w:val="0"/>
              <w:keepLines w:val="0"/>
              <w:pageBreakBefore w:val="0"/>
              <w:widowControl/>
              <w:kinsoku/>
              <w:wordWrap/>
              <w:overflowPunct/>
              <w:topLinePunct w:val="0"/>
              <w:autoSpaceDE/>
              <w:autoSpaceDN/>
              <w:bidi w:val="0"/>
              <w:adjustRightInd/>
              <w:snapToGrid/>
              <w:spacing w:after="0" w:line="360" w:lineRule="exact"/>
              <w:ind w:firstLine="0" w:firstLineChars="0"/>
              <w:jc w:val="both"/>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rPr>
              <w:t>掌握电火花机床加工安全技术规程和维护保养方法</w:t>
            </w:r>
          </w:p>
          <w:p>
            <w:pPr>
              <w:pStyle w:val="10"/>
              <w:keepNext w:val="0"/>
              <w:keepLines w:val="0"/>
              <w:pageBreakBefore w:val="0"/>
              <w:widowControl/>
              <w:kinsoku/>
              <w:wordWrap/>
              <w:overflowPunct/>
              <w:topLinePunct w:val="0"/>
              <w:autoSpaceDE/>
              <w:autoSpaceDN/>
              <w:bidi w:val="0"/>
              <w:adjustRightInd/>
              <w:snapToGrid/>
              <w:spacing w:after="0" w:line="360" w:lineRule="exact"/>
              <w:ind w:firstLine="0" w:firstLineChars="0"/>
              <w:jc w:val="both"/>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rPr>
              <w:t>掌握线切割常见故障的排除方法</w:t>
            </w:r>
          </w:p>
          <w:p>
            <w:pPr>
              <w:pStyle w:val="10"/>
              <w:keepNext w:val="0"/>
              <w:keepLines w:val="0"/>
              <w:pageBreakBefore w:val="0"/>
              <w:widowControl/>
              <w:kinsoku/>
              <w:wordWrap/>
              <w:overflowPunct/>
              <w:topLinePunct w:val="0"/>
              <w:autoSpaceDE/>
              <w:autoSpaceDN/>
              <w:bidi w:val="0"/>
              <w:adjustRightInd/>
              <w:snapToGrid/>
              <w:spacing w:after="0" w:line="360" w:lineRule="exact"/>
              <w:ind w:firstLine="0" w:firstLineChars="0"/>
              <w:jc w:val="both"/>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Cs/>
                <w:color w:val="000000"/>
                <w:sz w:val="21"/>
                <w:szCs w:val="21"/>
              </w:rPr>
              <w:t>掌握线切割机床的维护保养方法</w:t>
            </w:r>
          </w:p>
        </w:tc>
      </w:tr>
    </w:tbl>
    <w:p>
      <w:pPr>
        <w:pStyle w:val="10"/>
        <w:keepNext w:val="0"/>
        <w:keepLines w:val="0"/>
        <w:pageBreakBefore w:val="0"/>
        <w:kinsoku/>
        <w:wordWrap/>
        <w:overflowPunct/>
        <w:topLinePunct w:val="0"/>
        <w:autoSpaceDE/>
        <w:autoSpaceDN/>
        <w:bidi w:val="0"/>
        <w:adjustRightInd/>
        <w:snapToGrid/>
        <w:spacing w:after="0"/>
        <w:ind w:firstLine="456" w:firstLineChars="200"/>
        <w:jc w:val="left"/>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（二）考核方式</w:t>
      </w:r>
    </w:p>
    <w:p>
      <w:pPr>
        <w:pStyle w:val="10"/>
        <w:keepNext w:val="0"/>
        <w:keepLines w:val="0"/>
        <w:pageBreakBefore w:val="0"/>
        <w:kinsoku/>
        <w:wordWrap/>
        <w:overflowPunct/>
        <w:topLinePunct w:val="0"/>
        <w:autoSpaceDE/>
        <w:autoSpaceDN/>
        <w:bidi w:val="0"/>
        <w:adjustRightInd/>
        <w:snapToGrid/>
        <w:spacing w:after="0"/>
        <w:ind w:firstLine="456" w:firstLineChars="200"/>
        <w:jc w:val="left"/>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本课程采用过程考核、理论考核、技能考核方式进行。</w:t>
      </w:r>
    </w:p>
    <w:p>
      <w:pPr>
        <w:pStyle w:val="10"/>
        <w:keepNext w:val="0"/>
        <w:keepLines w:val="0"/>
        <w:pageBreakBefore w:val="0"/>
        <w:kinsoku/>
        <w:wordWrap/>
        <w:overflowPunct/>
        <w:topLinePunct w:val="0"/>
        <w:autoSpaceDE/>
        <w:autoSpaceDN/>
        <w:bidi w:val="0"/>
        <w:adjustRightInd/>
        <w:snapToGrid/>
        <w:spacing w:after="0"/>
        <w:ind w:firstLine="456" w:firstLineChars="200"/>
        <w:jc w:val="left"/>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1.过程考核：占课程总评成绩的40%。包括学生到课、课堂交流、实训练习、平时作业、阶段测练、期中考试等环节，由任课教师在课程教学过程中实施与评定；</w:t>
      </w:r>
    </w:p>
    <w:p>
      <w:pPr>
        <w:pStyle w:val="10"/>
        <w:keepNext w:val="0"/>
        <w:keepLines w:val="0"/>
        <w:pageBreakBefore w:val="0"/>
        <w:kinsoku/>
        <w:wordWrap/>
        <w:overflowPunct/>
        <w:topLinePunct w:val="0"/>
        <w:autoSpaceDE/>
        <w:autoSpaceDN/>
        <w:bidi w:val="0"/>
        <w:adjustRightInd/>
        <w:snapToGrid/>
        <w:spacing w:after="0"/>
        <w:ind w:firstLine="456" w:firstLineChars="200"/>
        <w:jc w:val="left"/>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2.理论考核：占课程总评成绩的20%。由教研室在课程结束时组织实施，或在课程教学过程中分阶段实施；</w:t>
      </w:r>
    </w:p>
    <w:p>
      <w:pPr>
        <w:pStyle w:val="10"/>
        <w:keepNext w:val="0"/>
        <w:keepLines w:val="0"/>
        <w:pageBreakBefore w:val="0"/>
        <w:kinsoku/>
        <w:wordWrap/>
        <w:overflowPunct/>
        <w:topLinePunct w:val="0"/>
        <w:autoSpaceDE/>
        <w:autoSpaceDN/>
        <w:bidi w:val="0"/>
        <w:adjustRightInd/>
        <w:snapToGrid/>
        <w:spacing w:after="0" w:line="240" w:lineRule="auto"/>
        <w:ind w:firstLine="456" w:firstLineChars="200"/>
        <w:jc w:val="left"/>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3.技能考核：占课程总评成绩的40%。由教研室制定模具数控加工和电切削加工</w:t>
      </w:r>
      <w:r>
        <w:rPr>
          <w:rFonts w:hint="eastAsia" w:ascii="宋体" w:hAnsi="宋体" w:eastAsia="宋体" w:cs="宋体"/>
          <w:bCs/>
          <w:color w:val="auto"/>
          <w:sz w:val="24"/>
          <w:szCs w:val="24"/>
          <w:lang w:val="en-US" w:eastAsia="zh-CN"/>
        </w:rPr>
        <w:t>课程技能</w:t>
      </w:r>
      <w:r>
        <w:rPr>
          <w:rFonts w:hint="eastAsia" w:ascii="宋体" w:hAnsi="宋体" w:eastAsia="宋体" w:cs="宋体"/>
          <w:bCs/>
          <w:color w:val="auto"/>
          <w:sz w:val="24"/>
          <w:szCs w:val="24"/>
        </w:rPr>
        <w:t>考核方案，在课程结束或课程教学过程中分阶段，采用分组或个人抽签方式实施。</w:t>
      </w:r>
    </w:p>
    <w:p>
      <w:pPr>
        <w:pStyle w:val="10"/>
        <w:keepNext w:val="0"/>
        <w:keepLines w:val="0"/>
        <w:pageBreakBefore w:val="0"/>
        <w:kinsoku/>
        <w:wordWrap/>
        <w:overflowPunct/>
        <w:topLinePunct w:val="0"/>
        <w:autoSpaceDE/>
        <w:autoSpaceDN/>
        <w:bidi w:val="0"/>
        <w:adjustRightInd/>
        <w:snapToGrid/>
        <w:spacing w:after="0"/>
        <w:ind w:firstLine="456" w:firstLineChars="200"/>
        <w:jc w:val="left"/>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七、实施建议</w:t>
      </w:r>
    </w:p>
    <w:p>
      <w:pPr>
        <w:pStyle w:val="10"/>
        <w:keepNext w:val="0"/>
        <w:keepLines w:val="0"/>
        <w:pageBreakBefore w:val="0"/>
        <w:kinsoku/>
        <w:wordWrap/>
        <w:overflowPunct/>
        <w:topLinePunct w:val="0"/>
        <w:autoSpaceDE/>
        <w:autoSpaceDN/>
        <w:bidi w:val="0"/>
        <w:adjustRightInd/>
        <w:snapToGrid/>
        <w:spacing w:after="0"/>
        <w:ind w:firstLine="456" w:firstLineChars="200"/>
        <w:jc w:val="left"/>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（一）教材编写与使用选择</w:t>
      </w:r>
    </w:p>
    <w:p>
      <w:pPr>
        <w:pStyle w:val="10"/>
        <w:keepNext w:val="0"/>
        <w:keepLines w:val="0"/>
        <w:pageBreakBefore w:val="0"/>
        <w:kinsoku/>
        <w:wordWrap/>
        <w:overflowPunct/>
        <w:topLinePunct w:val="0"/>
        <w:autoSpaceDE/>
        <w:autoSpaceDN/>
        <w:bidi w:val="0"/>
        <w:adjustRightInd/>
        <w:snapToGrid/>
        <w:spacing w:after="0"/>
        <w:ind w:firstLine="456" w:firstLineChars="200"/>
        <w:jc w:val="left"/>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教材使用：根据专业人才培养方案的总体设计思想及本课程的教学目标要求选用合适的项目课程教材。</w:t>
      </w:r>
    </w:p>
    <w:p>
      <w:pPr>
        <w:pStyle w:val="10"/>
        <w:keepNext w:val="0"/>
        <w:keepLines w:val="0"/>
        <w:pageBreakBefore w:val="0"/>
        <w:kinsoku/>
        <w:wordWrap/>
        <w:overflowPunct/>
        <w:topLinePunct w:val="0"/>
        <w:autoSpaceDE/>
        <w:autoSpaceDN/>
        <w:bidi w:val="0"/>
        <w:adjustRightInd/>
        <w:snapToGrid/>
        <w:spacing w:after="0"/>
        <w:ind w:firstLine="456" w:firstLineChars="200"/>
        <w:jc w:val="left"/>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（二）教学方法与手段</w:t>
      </w:r>
    </w:p>
    <w:p>
      <w:pPr>
        <w:pStyle w:val="10"/>
        <w:keepNext w:val="0"/>
        <w:keepLines w:val="0"/>
        <w:pageBreakBefore w:val="0"/>
        <w:kinsoku/>
        <w:wordWrap/>
        <w:overflowPunct/>
        <w:topLinePunct w:val="0"/>
        <w:autoSpaceDE/>
        <w:autoSpaceDN/>
        <w:bidi w:val="0"/>
        <w:adjustRightInd/>
        <w:snapToGrid/>
        <w:spacing w:after="0"/>
        <w:ind w:firstLine="456" w:firstLineChars="200"/>
        <w:jc w:val="left"/>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1.教学模式：</w:t>
      </w:r>
    </w:p>
    <w:p>
      <w:pPr>
        <w:pStyle w:val="10"/>
        <w:keepNext w:val="0"/>
        <w:keepLines w:val="0"/>
        <w:pageBreakBefore w:val="0"/>
        <w:kinsoku/>
        <w:wordWrap/>
        <w:overflowPunct/>
        <w:topLinePunct w:val="0"/>
        <w:autoSpaceDE/>
        <w:autoSpaceDN/>
        <w:bidi w:val="0"/>
        <w:adjustRightInd/>
        <w:snapToGrid/>
        <w:spacing w:after="0"/>
        <w:ind w:firstLine="456" w:firstLineChars="200"/>
        <w:jc w:val="left"/>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(1)项目教学法</w:t>
      </w:r>
    </w:p>
    <w:p>
      <w:pPr>
        <w:pStyle w:val="10"/>
        <w:keepNext w:val="0"/>
        <w:keepLines w:val="0"/>
        <w:pageBreakBefore w:val="0"/>
        <w:kinsoku/>
        <w:wordWrap/>
        <w:overflowPunct/>
        <w:topLinePunct w:val="0"/>
        <w:autoSpaceDE/>
        <w:autoSpaceDN/>
        <w:bidi w:val="0"/>
        <w:adjustRightInd/>
        <w:snapToGrid/>
        <w:spacing w:after="0"/>
        <w:ind w:firstLine="456" w:firstLineChars="200"/>
        <w:jc w:val="left"/>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项目教学法就是在老师的指导下，将一个相对独立的项目交由学生自己处理.信息的收集,方案的设计,项目实施及最终评价,都由学生自己负责,学生通过该项目的进行,了解并把握整个过程及每一个环节中的基本要求。项目教学法主张先练后讲，先学后教，强调学生的自主学习，主动参与，从尝试入手,从练习开始，调动学生学习的主动性、创造性、积极性等，学生唱“主角”，而老师转为“配角”，实现了教师角色的换位，有利于加强对学生自学能力、创新能力的培养。</w:t>
      </w:r>
    </w:p>
    <w:p>
      <w:pPr>
        <w:pStyle w:val="10"/>
        <w:keepNext w:val="0"/>
        <w:keepLines w:val="0"/>
        <w:pageBreakBefore w:val="0"/>
        <w:kinsoku/>
        <w:wordWrap/>
        <w:overflowPunct/>
        <w:topLinePunct w:val="0"/>
        <w:autoSpaceDE/>
        <w:autoSpaceDN/>
        <w:bidi w:val="0"/>
        <w:adjustRightInd/>
        <w:snapToGrid/>
        <w:spacing w:after="0"/>
        <w:ind w:firstLine="456" w:firstLineChars="200"/>
        <w:jc w:val="left"/>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(2)直观教学法</w:t>
      </w:r>
    </w:p>
    <w:p>
      <w:pPr>
        <w:pStyle w:val="10"/>
        <w:keepNext w:val="0"/>
        <w:keepLines w:val="0"/>
        <w:pageBreakBefore w:val="0"/>
        <w:kinsoku/>
        <w:wordWrap/>
        <w:overflowPunct/>
        <w:topLinePunct w:val="0"/>
        <w:autoSpaceDE/>
        <w:autoSpaceDN/>
        <w:bidi w:val="0"/>
        <w:adjustRightInd/>
        <w:snapToGrid/>
        <w:spacing w:after="0"/>
        <w:ind w:firstLine="456" w:firstLineChars="200"/>
        <w:jc w:val="left"/>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通过教师演示、观看实际操作录像等直观的方法演示工作过程，进行操作示范。液压回路演示、液压回路布置组装演示、液压元器件性能演示、气动回路演示、气动回路布置组装演示、气动元器件性能演示等技能示范均可采用直观教学法。</w:t>
      </w:r>
    </w:p>
    <w:p>
      <w:pPr>
        <w:pStyle w:val="10"/>
        <w:keepNext w:val="0"/>
        <w:keepLines w:val="0"/>
        <w:pageBreakBefore w:val="0"/>
        <w:kinsoku/>
        <w:wordWrap/>
        <w:overflowPunct/>
        <w:topLinePunct w:val="0"/>
        <w:autoSpaceDE/>
        <w:autoSpaceDN/>
        <w:bidi w:val="0"/>
        <w:adjustRightInd/>
        <w:snapToGrid/>
        <w:spacing w:after="0"/>
        <w:ind w:firstLine="456" w:firstLineChars="200"/>
        <w:jc w:val="left"/>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(3)角色扮演法</w:t>
      </w:r>
    </w:p>
    <w:p>
      <w:pPr>
        <w:pStyle w:val="10"/>
        <w:keepNext w:val="0"/>
        <w:keepLines w:val="0"/>
        <w:pageBreakBefore w:val="0"/>
        <w:kinsoku/>
        <w:wordWrap/>
        <w:overflowPunct/>
        <w:topLinePunct w:val="0"/>
        <w:autoSpaceDE/>
        <w:autoSpaceDN/>
        <w:bidi w:val="0"/>
        <w:adjustRightInd/>
        <w:snapToGrid/>
        <w:spacing w:after="0"/>
        <w:ind w:firstLine="456" w:firstLineChars="200"/>
        <w:jc w:val="left"/>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划分学习小组，每小组指定不同人员分别扮演机械加工工人、车间技术员、车间主任、检验员、企业负责人等角色，模拟生产加工过程，使学生体验不同角色的岗位任务和岗位职责。分岗进行工作、工艺员、车间技术员、车间主任等业务模拟实训时采用角色扮演法，使学生真切体验液压系统在工厂各个环节内的使用。</w:t>
      </w:r>
    </w:p>
    <w:p>
      <w:pPr>
        <w:pStyle w:val="10"/>
        <w:keepNext w:val="0"/>
        <w:keepLines w:val="0"/>
        <w:pageBreakBefore w:val="0"/>
        <w:kinsoku/>
        <w:wordWrap/>
        <w:overflowPunct/>
        <w:topLinePunct w:val="0"/>
        <w:autoSpaceDE/>
        <w:autoSpaceDN/>
        <w:bidi w:val="0"/>
        <w:adjustRightInd/>
        <w:snapToGrid/>
        <w:spacing w:after="0"/>
        <w:ind w:firstLine="456" w:firstLineChars="200"/>
        <w:jc w:val="left"/>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(4)案例教学法</w:t>
      </w:r>
    </w:p>
    <w:p>
      <w:pPr>
        <w:pStyle w:val="10"/>
        <w:keepNext w:val="0"/>
        <w:keepLines w:val="0"/>
        <w:pageBreakBefore w:val="0"/>
        <w:kinsoku/>
        <w:wordWrap/>
        <w:overflowPunct/>
        <w:topLinePunct w:val="0"/>
        <w:autoSpaceDE/>
        <w:autoSpaceDN/>
        <w:bidi w:val="0"/>
        <w:adjustRightInd/>
        <w:snapToGrid/>
        <w:spacing w:after="0"/>
        <w:ind w:firstLine="456" w:firstLineChars="200"/>
        <w:jc w:val="left"/>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以实际案例办理为例讲解液压与气动系统的相关国家标准、行业标准等法律法规规定及业务办理流程,增强教学的真实感和指导性。</w:t>
      </w:r>
    </w:p>
    <w:p>
      <w:pPr>
        <w:pStyle w:val="10"/>
        <w:keepNext w:val="0"/>
        <w:keepLines w:val="0"/>
        <w:pageBreakBefore w:val="0"/>
        <w:kinsoku/>
        <w:wordWrap/>
        <w:overflowPunct/>
        <w:topLinePunct w:val="0"/>
        <w:autoSpaceDE/>
        <w:autoSpaceDN/>
        <w:bidi w:val="0"/>
        <w:adjustRightInd/>
        <w:snapToGrid/>
        <w:spacing w:after="0"/>
        <w:ind w:firstLine="456" w:firstLineChars="200"/>
        <w:jc w:val="left"/>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2.教学方法：</w:t>
      </w:r>
    </w:p>
    <w:p>
      <w:pPr>
        <w:pStyle w:val="10"/>
        <w:keepNext w:val="0"/>
        <w:keepLines w:val="0"/>
        <w:pageBreakBefore w:val="0"/>
        <w:kinsoku/>
        <w:wordWrap/>
        <w:overflowPunct/>
        <w:topLinePunct w:val="0"/>
        <w:autoSpaceDE/>
        <w:autoSpaceDN/>
        <w:bidi w:val="0"/>
        <w:adjustRightInd/>
        <w:snapToGrid/>
        <w:spacing w:after="0"/>
        <w:ind w:firstLine="456" w:firstLineChars="200"/>
        <w:jc w:val="left"/>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本课程的教学要不断摸索适合高职教育特点的教学方式;采取灵活的教学方法，启发、诱导、因材施教，注意给学生更多的思维活动空间，发挥教与学两方面的积极性，提高教学质量和教学水平;在规定的学时内，保证该标准的贯彻实施。教学过程中，要从高职教育的目标出发，了解不同专业对该技术知识的需求，注意与有关课程相配合，把握好“必需、够用为度”的原则;教学中要结合教学内容的特点，培养学生独立学习和思考的习惯，努力提高学生的自学能力和创新精神。</w:t>
      </w:r>
    </w:p>
    <w:p>
      <w:pPr>
        <w:pStyle w:val="10"/>
        <w:keepNext w:val="0"/>
        <w:keepLines w:val="0"/>
        <w:pageBreakBefore w:val="0"/>
        <w:kinsoku/>
        <w:wordWrap/>
        <w:overflowPunct/>
        <w:topLinePunct w:val="0"/>
        <w:autoSpaceDE/>
        <w:autoSpaceDN/>
        <w:bidi w:val="0"/>
        <w:adjustRightInd/>
        <w:snapToGrid/>
        <w:spacing w:after="0"/>
        <w:ind w:firstLine="456" w:firstLineChars="200"/>
        <w:jc w:val="left"/>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3.教学手段：</w:t>
      </w:r>
    </w:p>
    <w:p>
      <w:pPr>
        <w:pStyle w:val="10"/>
        <w:keepNext w:val="0"/>
        <w:keepLines w:val="0"/>
        <w:pageBreakBefore w:val="0"/>
        <w:kinsoku/>
        <w:wordWrap/>
        <w:overflowPunct/>
        <w:topLinePunct w:val="0"/>
        <w:autoSpaceDE/>
        <w:autoSpaceDN/>
        <w:bidi w:val="0"/>
        <w:adjustRightInd/>
        <w:snapToGrid/>
        <w:spacing w:after="0"/>
        <w:ind w:firstLine="456" w:firstLineChars="200"/>
        <w:jc w:val="left"/>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注重理论与实际的联系，与实际生产中的运用;重视对学生学习方法的指导;注意培养学生研究开发和技术革新的能力，自行设计液压气动系统;教学中注重现代化教学手段的应用，并尽可能地把艺术元素渗透.到教学内容和教学过程中;要注意课内外相结合，机电类学生注意现场教学相结合，重视实验教学的重要性;本课程教学方法主要包括项目教学法、直观教学法、角色扮演法、案例教学法进行教学。</w:t>
      </w:r>
    </w:p>
    <w:p>
      <w:pPr>
        <w:pStyle w:val="10"/>
        <w:keepNext w:val="0"/>
        <w:keepLines w:val="0"/>
        <w:pageBreakBefore w:val="0"/>
        <w:kinsoku/>
        <w:wordWrap/>
        <w:overflowPunct/>
        <w:topLinePunct w:val="0"/>
        <w:autoSpaceDE/>
        <w:autoSpaceDN/>
        <w:bidi w:val="0"/>
        <w:adjustRightInd/>
        <w:snapToGrid/>
        <w:spacing w:after="0"/>
        <w:ind w:firstLine="456" w:firstLineChars="200"/>
        <w:jc w:val="left"/>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（三）课程资源开发与利用</w:t>
      </w:r>
    </w:p>
    <w:p>
      <w:pPr>
        <w:pStyle w:val="10"/>
        <w:keepNext w:val="0"/>
        <w:keepLines w:val="0"/>
        <w:pageBreakBefore w:val="0"/>
        <w:kinsoku/>
        <w:wordWrap/>
        <w:overflowPunct/>
        <w:topLinePunct w:val="0"/>
        <w:autoSpaceDE/>
        <w:autoSpaceDN/>
        <w:bidi w:val="0"/>
        <w:adjustRightInd/>
        <w:snapToGrid/>
        <w:spacing w:after="0"/>
        <w:ind w:firstLine="456" w:firstLineChars="200"/>
        <w:jc w:val="left"/>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1、精品资源共享课（超星网络教学平台）</w:t>
      </w:r>
    </w:p>
    <w:p>
      <w:pPr>
        <w:pStyle w:val="10"/>
        <w:keepNext w:val="0"/>
        <w:keepLines w:val="0"/>
        <w:pageBreakBefore w:val="0"/>
        <w:kinsoku/>
        <w:wordWrap/>
        <w:overflowPunct/>
        <w:topLinePunct w:val="0"/>
        <w:autoSpaceDE/>
        <w:autoSpaceDN/>
        <w:bidi w:val="0"/>
        <w:adjustRightInd/>
        <w:snapToGrid/>
        <w:spacing w:after="0"/>
        <w:ind w:firstLine="456" w:firstLineChars="200"/>
        <w:jc w:val="left"/>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以高校教师和大学生为服务主体，同时面向社会学习者的基础课和专业课等各类网络共享课程。精品资源共享课旨在推动高等学校优质课程教学资源共建共享,着力促进教育教学观念转变、教学内容更新和教学方法改革，提高人才培养质量，服务学习型社会建设。</w:t>
      </w:r>
    </w:p>
    <w:p>
      <w:pPr>
        <w:pStyle w:val="10"/>
        <w:keepNext w:val="0"/>
        <w:keepLines w:val="0"/>
        <w:pageBreakBefore w:val="0"/>
        <w:kinsoku/>
        <w:wordWrap/>
        <w:overflowPunct/>
        <w:topLinePunct w:val="0"/>
        <w:autoSpaceDE/>
        <w:autoSpaceDN/>
        <w:bidi w:val="0"/>
        <w:adjustRightInd/>
        <w:snapToGrid/>
        <w:spacing w:after="0"/>
        <w:ind w:firstLine="456" w:firstLineChars="200"/>
        <w:jc w:val="left"/>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随着资源共享课程的发展为教学提出了新的方式，它能使教师改变传统的教学模式，采用超文本、超链接方式组织起便于学生浏览和查询的丰富信息资源，是学生在课堂之外也能够加强对课程的复习。其优势主要有:</w:t>
      </w:r>
    </w:p>
    <w:p>
      <w:pPr>
        <w:pStyle w:val="10"/>
        <w:keepNext w:val="0"/>
        <w:keepLines w:val="0"/>
        <w:pageBreakBefore w:val="0"/>
        <w:kinsoku/>
        <w:wordWrap/>
        <w:overflowPunct/>
        <w:topLinePunct w:val="0"/>
        <w:autoSpaceDE/>
        <w:autoSpaceDN/>
        <w:bidi w:val="0"/>
        <w:adjustRightInd/>
        <w:snapToGrid/>
        <w:spacing w:after="0"/>
        <w:ind w:firstLine="456" w:firstLineChars="200"/>
        <w:jc w:val="left"/>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(1)学生可以完全按照个人需要自由选择不同的进度、自由选择学习内容及侧重点进行学习。</w:t>
      </w:r>
    </w:p>
    <w:p>
      <w:pPr>
        <w:pStyle w:val="10"/>
        <w:keepNext w:val="0"/>
        <w:keepLines w:val="0"/>
        <w:pageBreakBefore w:val="0"/>
        <w:kinsoku/>
        <w:wordWrap/>
        <w:overflowPunct/>
        <w:topLinePunct w:val="0"/>
        <w:autoSpaceDE/>
        <w:autoSpaceDN/>
        <w:bidi w:val="0"/>
        <w:adjustRightInd/>
        <w:snapToGrid/>
        <w:spacing w:after="0"/>
        <w:ind w:firstLine="456" w:firstLineChars="200"/>
        <w:jc w:val="left"/>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(2)可以在遇到不解的问题时，随时搜索题库进行解答，如题库中还未收录，又可提交到系统，等待老师的解答。</w:t>
      </w:r>
    </w:p>
    <w:p>
      <w:pPr>
        <w:pStyle w:val="10"/>
        <w:keepNext w:val="0"/>
        <w:keepLines w:val="0"/>
        <w:pageBreakBefore w:val="0"/>
        <w:kinsoku/>
        <w:wordWrap/>
        <w:overflowPunct/>
        <w:topLinePunct w:val="0"/>
        <w:autoSpaceDE/>
        <w:autoSpaceDN/>
        <w:bidi w:val="0"/>
        <w:adjustRightInd/>
        <w:snapToGrid/>
        <w:spacing w:after="0"/>
        <w:ind w:firstLine="456" w:firstLineChars="200"/>
        <w:jc w:val="left"/>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(3)可以不受时间、空间的限制，任何一个人在任何地方、任意时间，只要具备上网条件都可以通过网络自由地学。</w:t>
      </w:r>
    </w:p>
    <w:p>
      <w:pPr>
        <w:pStyle w:val="10"/>
        <w:keepNext w:val="0"/>
        <w:keepLines w:val="0"/>
        <w:pageBreakBefore w:val="0"/>
        <w:kinsoku/>
        <w:wordWrap/>
        <w:overflowPunct/>
        <w:topLinePunct w:val="0"/>
        <w:autoSpaceDE/>
        <w:autoSpaceDN/>
        <w:bidi w:val="0"/>
        <w:adjustRightInd/>
        <w:snapToGrid/>
        <w:spacing w:after="0"/>
        <w:ind w:firstLine="456" w:firstLineChars="200"/>
        <w:jc w:val="left"/>
        <w:textAlignment w:val="auto"/>
        <w:rPr>
          <w:rFonts w:hint="eastAsia" w:ascii="宋体" w:hAnsi="宋体" w:eastAsia="宋体" w:cs="宋体"/>
          <w:bCs/>
          <w:color w:val="000000"/>
          <w:sz w:val="24"/>
          <w:szCs w:val="24"/>
          <w:lang w:val="en-US" w:eastAsia="zh-CN"/>
        </w:rPr>
      </w:pPr>
      <w:r>
        <w:rPr>
          <w:rFonts w:hint="eastAsia" w:ascii="宋体" w:hAnsi="宋体" w:eastAsia="宋体" w:cs="宋体"/>
          <w:bCs/>
          <w:color w:val="000000"/>
          <w:sz w:val="24"/>
          <w:szCs w:val="24"/>
          <w:lang w:val="en-US" w:eastAsia="zh-CN"/>
        </w:rPr>
        <w:t>2、现代教学技术手段、资源的应用</w:t>
      </w:r>
    </w:p>
    <w:p>
      <w:pPr>
        <w:pStyle w:val="10"/>
        <w:keepNext w:val="0"/>
        <w:keepLines w:val="0"/>
        <w:pageBreakBefore w:val="0"/>
        <w:kinsoku/>
        <w:wordWrap/>
        <w:overflowPunct/>
        <w:topLinePunct w:val="0"/>
        <w:autoSpaceDE/>
        <w:autoSpaceDN/>
        <w:bidi w:val="0"/>
        <w:adjustRightInd/>
        <w:snapToGrid/>
        <w:spacing w:after="0"/>
        <w:ind w:firstLine="456" w:firstLineChars="200"/>
        <w:jc w:val="left"/>
        <w:textAlignment w:val="auto"/>
        <w:rPr>
          <w:rFonts w:hint="eastAsia" w:ascii="宋体" w:hAnsi="宋体" w:eastAsia="宋体" w:cs="宋体"/>
          <w:bCs/>
          <w:color w:val="000000"/>
          <w:sz w:val="24"/>
          <w:szCs w:val="24"/>
          <w:lang w:val="en-US" w:eastAsia="zh-CN"/>
        </w:rPr>
      </w:pPr>
      <w:r>
        <w:rPr>
          <w:rFonts w:hint="eastAsia" w:ascii="宋体" w:hAnsi="宋体" w:eastAsia="宋体" w:cs="宋体"/>
          <w:bCs/>
          <w:color w:val="000000"/>
          <w:sz w:val="24"/>
          <w:szCs w:val="24"/>
          <w:lang w:val="en-US" w:eastAsia="zh-CN"/>
        </w:rPr>
        <w:t>(1)实现理论教学课件的全面覆盖。</w:t>
      </w:r>
    </w:p>
    <w:p>
      <w:pPr>
        <w:pStyle w:val="10"/>
        <w:keepNext w:val="0"/>
        <w:keepLines w:val="0"/>
        <w:pageBreakBefore w:val="0"/>
        <w:kinsoku/>
        <w:wordWrap/>
        <w:overflowPunct/>
        <w:topLinePunct w:val="0"/>
        <w:autoSpaceDE/>
        <w:autoSpaceDN/>
        <w:bidi w:val="0"/>
        <w:adjustRightInd/>
        <w:snapToGrid/>
        <w:spacing w:after="0"/>
        <w:ind w:firstLine="456" w:firstLineChars="200"/>
        <w:jc w:val="left"/>
        <w:textAlignment w:val="auto"/>
        <w:rPr>
          <w:rFonts w:hint="eastAsia" w:ascii="宋体" w:hAnsi="宋体" w:eastAsia="宋体" w:cs="宋体"/>
          <w:bCs/>
          <w:color w:val="000000"/>
          <w:sz w:val="24"/>
          <w:szCs w:val="24"/>
          <w:lang w:val="en-US" w:eastAsia="zh-CN"/>
        </w:rPr>
      </w:pPr>
      <w:r>
        <w:rPr>
          <w:rFonts w:hint="eastAsia" w:ascii="宋体" w:hAnsi="宋体" w:eastAsia="宋体" w:cs="宋体"/>
          <w:bCs/>
          <w:color w:val="000000"/>
          <w:sz w:val="24"/>
          <w:szCs w:val="24"/>
          <w:lang w:val="en-US" w:eastAsia="zh-CN"/>
        </w:rPr>
        <w:t>(2)建立课程网站，包含有网络课程、电子教案、教学素材库、自学自测助学系统等，液压与气动元件素材库以三维动画、实物图片、视频等方式表现，供学生查阅。</w:t>
      </w:r>
    </w:p>
    <w:p>
      <w:pPr>
        <w:pStyle w:val="10"/>
        <w:keepNext w:val="0"/>
        <w:keepLines w:val="0"/>
        <w:pageBreakBefore w:val="0"/>
        <w:kinsoku/>
        <w:wordWrap/>
        <w:overflowPunct/>
        <w:topLinePunct w:val="0"/>
        <w:autoSpaceDE/>
        <w:autoSpaceDN/>
        <w:bidi w:val="0"/>
        <w:adjustRightInd/>
        <w:snapToGrid/>
        <w:spacing w:after="0"/>
        <w:ind w:firstLine="456" w:firstLineChars="200"/>
        <w:jc w:val="left"/>
        <w:textAlignment w:val="auto"/>
        <w:rPr>
          <w:rFonts w:hint="eastAsia" w:ascii="宋体" w:hAnsi="宋体" w:eastAsia="宋体" w:cs="宋体"/>
          <w:bCs/>
          <w:color w:val="000000"/>
          <w:sz w:val="24"/>
          <w:szCs w:val="24"/>
          <w:lang w:val="en-US" w:eastAsia="zh-CN"/>
        </w:rPr>
      </w:pPr>
      <w:r>
        <w:rPr>
          <w:rFonts w:hint="eastAsia" w:ascii="宋体" w:hAnsi="宋体" w:eastAsia="宋体" w:cs="宋体"/>
          <w:bCs/>
          <w:color w:val="000000"/>
          <w:sz w:val="24"/>
          <w:szCs w:val="24"/>
          <w:lang w:val="en-US" w:eastAsia="zh-CN"/>
        </w:rPr>
        <w:t>(3)教学课件、教案与教材、参考文献、教学大纲、实验实训指导书、教学录像、试题库等教学资源全部实现上网，为学生主动学习创造了条件，扩展学生的学习渠道和信息资源。</w:t>
      </w:r>
    </w:p>
    <w:p>
      <w:pPr>
        <w:pStyle w:val="10"/>
        <w:keepNext w:val="0"/>
        <w:keepLines w:val="0"/>
        <w:pageBreakBefore w:val="0"/>
        <w:kinsoku/>
        <w:wordWrap/>
        <w:overflowPunct/>
        <w:topLinePunct w:val="0"/>
        <w:autoSpaceDE/>
        <w:autoSpaceDN/>
        <w:bidi w:val="0"/>
        <w:adjustRightInd/>
        <w:snapToGrid/>
        <w:spacing w:after="0"/>
        <w:ind w:firstLine="456" w:firstLineChars="200"/>
        <w:jc w:val="left"/>
        <w:textAlignment w:val="auto"/>
        <w:rPr>
          <w:rFonts w:hint="eastAsia" w:ascii="宋体" w:hAnsi="宋体" w:eastAsia="宋体" w:cs="宋体"/>
          <w:bCs/>
          <w:color w:val="000000"/>
          <w:sz w:val="24"/>
          <w:szCs w:val="24"/>
          <w:lang w:val="en-US" w:eastAsia="zh-CN"/>
        </w:rPr>
      </w:pPr>
      <w:r>
        <w:rPr>
          <w:rFonts w:hint="eastAsia" w:ascii="宋体" w:hAnsi="宋体" w:eastAsia="宋体" w:cs="宋体"/>
          <w:bCs/>
          <w:color w:val="000000"/>
          <w:sz w:val="24"/>
          <w:szCs w:val="24"/>
          <w:lang w:val="en-US" w:eastAsia="zh-CN"/>
        </w:rPr>
        <w:t>(4)现代化教学手段的开发和应用是提高教学质量的基本保证。将教学大纲、教学计划、电子教案、CAI课件、 实验实训指导、在线实训、在线测试、在线交流、习题库和参考文献等教学资料上网并在一定范围内免费开放。这些教学资料定期更新，便于学生自主学习。</w:t>
      </w:r>
    </w:p>
    <w:p>
      <w:pPr>
        <w:pStyle w:val="10"/>
        <w:keepNext w:val="0"/>
        <w:keepLines w:val="0"/>
        <w:pageBreakBefore w:val="0"/>
        <w:kinsoku/>
        <w:wordWrap/>
        <w:overflowPunct/>
        <w:topLinePunct w:val="0"/>
        <w:autoSpaceDE/>
        <w:autoSpaceDN/>
        <w:bidi w:val="0"/>
        <w:adjustRightInd/>
        <w:snapToGrid/>
        <w:spacing w:after="0"/>
        <w:ind w:firstLine="456" w:firstLineChars="200"/>
        <w:jc w:val="left"/>
        <w:textAlignment w:val="auto"/>
        <w:rPr>
          <w:rFonts w:hint="eastAsia" w:ascii="宋体" w:hAnsi="宋体" w:eastAsia="宋体" w:cs="宋体"/>
          <w:bCs/>
          <w:color w:val="000000"/>
          <w:sz w:val="24"/>
          <w:szCs w:val="24"/>
          <w:lang w:val="en-US" w:eastAsia="zh-CN"/>
        </w:rPr>
      </w:pPr>
      <w:r>
        <w:rPr>
          <w:rFonts w:hint="eastAsia" w:ascii="宋体" w:hAnsi="宋体" w:eastAsia="宋体" w:cs="宋体"/>
          <w:bCs/>
          <w:color w:val="000000"/>
          <w:sz w:val="24"/>
          <w:szCs w:val="24"/>
          <w:lang w:val="en-US" w:eastAsia="zh-CN"/>
        </w:rPr>
        <w:t>八、编制说明</w:t>
      </w:r>
    </w:p>
    <w:p>
      <w:pPr>
        <w:pStyle w:val="10"/>
        <w:keepNext w:val="0"/>
        <w:keepLines w:val="0"/>
        <w:pageBreakBefore w:val="0"/>
        <w:kinsoku/>
        <w:wordWrap/>
        <w:overflowPunct/>
        <w:topLinePunct w:val="0"/>
        <w:autoSpaceDE/>
        <w:autoSpaceDN/>
        <w:bidi w:val="0"/>
        <w:adjustRightInd/>
        <w:snapToGrid/>
        <w:spacing w:after="0"/>
        <w:ind w:firstLine="456" w:firstLineChars="200"/>
        <w:jc w:val="left"/>
        <w:textAlignment w:val="auto"/>
        <w:rPr>
          <w:rFonts w:hint="eastAsia" w:ascii="宋体" w:hAnsi="宋体" w:eastAsia="宋体" w:cs="宋体"/>
          <w:bCs/>
          <w:color w:val="000000"/>
          <w:sz w:val="24"/>
          <w:szCs w:val="24"/>
          <w:lang w:val="en-US" w:eastAsia="zh-CN"/>
        </w:rPr>
      </w:pPr>
      <w:r>
        <w:rPr>
          <w:rFonts w:hint="eastAsia" w:ascii="宋体" w:hAnsi="宋体" w:eastAsia="宋体" w:cs="宋体"/>
          <w:bCs/>
          <w:color w:val="000000"/>
          <w:sz w:val="24"/>
          <w:szCs w:val="24"/>
          <w:lang w:val="en-US" w:eastAsia="zh-CN"/>
        </w:rPr>
        <w:t>编写人：陈卫军  讲师  赣西科技职业学院智能制造学院</w:t>
      </w:r>
    </w:p>
    <w:p>
      <w:pPr>
        <w:pStyle w:val="10"/>
        <w:keepNext w:val="0"/>
        <w:keepLines w:val="0"/>
        <w:pageBreakBefore w:val="0"/>
        <w:kinsoku/>
        <w:wordWrap/>
        <w:overflowPunct/>
        <w:topLinePunct w:val="0"/>
        <w:autoSpaceDE/>
        <w:autoSpaceDN/>
        <w:bidi w:val="0"/>
        <w:adjustRightInd/>
        <w:snapToGrid/>
        <w:spacing w:after="0"/>
        <w:ind w:firstLine="456" w:firstLineChars="200"/>
        <w:jc w:val="left"/>
        <w:textAlignment w:val="auto"/>
        <w:rPr>
          <w:rFonts w:hint="eastAsia" w:ascii="宋体" w:hAnsi="宋体" w:eastAsia="宋体" w:cs="宋体"/>
          <w:bCs/>
          <w:color w:val="000000"/>
          <w:sz w:val="24"/>
          <w:szCs w:val="24"/>
          <w:lang w:val="en-US" w:eastAsia="zh-CN"/>
        </w:rPr>
      </w:pPr>
      <w:r>
        <w:rPr>
          <w:rFonts w:hint="eastAsia" w:ascii="宋体" w:hAnsi="宋体" w:eastAsia="宋体" w:cs="宋体"/>
          <w:bCs/>
          <w:color w:val="000000"/>
          <w:sz w:val="24"/>
          <w:szCs w:val="24"/>
          <w:lang w:val="en-US" w:eastAsia="zh-CN"/>
        </w:rPr>
        <w:t xml:space="preserve">审核人：李玉平  教授  新余学院机电工程学院                          </w:t>
      </w:r>
    </w:p>
    <w:p>
      <w:pPr>
        <w:pStyle w:val="10"/>
        <w:keepNext w:val="0"/>
        <w:keepLines w:val="0"/>
        <w:pageBreakBefore w:val="0"/>
        <w:kinsoku/>
        <w:wordWrap/>
        <w:overflowPunct/>
        <w:topLinePunct w:val="0"/>
        <w:autoSpaceDE/>
        <w:autoSpaceDN/>
        <w:bidi w:val="0"/>
        <w:adjustRightInd/>
        <w:snapToGrid/>
        <w:spacing w:after="0"/>
        <w:ind w:firstLine="456" w:firstLineChars="200"/>
        <w:jc w:val="left"/>
        <w:textAlignment w:val="auto"/>
        <w:rPr>
          <w:rFonts w:hint="eastAsia" w:ascii="宋体" w:hAnsi="宋体" w:eastAsia="宋体" w:cs="宋体"/>
          <w:bCs/>
          <w:color w:val="000000"/>
          <w:sz w:val="24"/>
          <w:szCs w:val="24"/>
          <w:lang w:val="en-US" w:eastAsia="zh-CN"/>
        </w:rPr>
      </w:pPr>
      <w:r>
        <w:rPr>
          <w:rFonts w:hint="eastAsia" w:ascii="宋体" w:hAnsi="宋体" w:eastAsia="宋体" w:cs="宋体"/>
          <w:bCs/>
          <w:color w:val="000000"/>
          <w:sz w:val="24"/>
          <w:szCs w:val="24"/>
          <w:lang w:val="en-US" w:eastAsia="zh-CN"/>
        </w:rPr>
        <w:t>执行日：本标准从2024年9月起执行。</w:t>
      </w:r>
      <w:bookmarkStart w:id="1" w:name="_GoBack"/>
      <w:bookmarkEnd w:id="1"/>
    </w:p>
    <w:p>
      <w:pPr>
        <w:pStyle w:val="10"/>
        <w:keepNext w:val="0"/>
        <w:keepLines w:val="0"/>
        <w:pageBreakBefore w:val="0"/>
        <w:kinsoku/>
        <w:wordWrap/>
        <w:overflowPunct/>
        <w:topLinePunct w:val="0"/>
        <w:autoSpaceDE/>
        <w:autoSpaceDN/>
        <w:bidi w:val="0"/>
        <w:adjustRightInd/>
        <w:snapToGrid/>
        <w:spacing w:after="0"/>
        <w:ind w:firstLine="456" w:firstLineChars="200"/>
        <w:jc w:val="left"/>
        <w:textAlignment w:val="auto"/>
        <w:rPr>
          <w:rFonts w:hint="eastAsia" w:ascii="宋体" w:hAnsi="宋体" w:eastAsia="宋体" w:cs="宋体"/>
          <w:bCs/>
          <w:color w:val="000000"/>
          <w:sz w:val="24"/>
          <w:szCs w:val="24"/>
          <w:lang w:val="en-US" w:eastAsia="zh-CN"/>
        </w:rPr>
      </w:pPr>
    </w:p>
    <w:sectPr>
      <w:headerReference r:id="rId3" w:type="default"/>
      <w:footerReference r:id="rId4" w:type="default"/>
      <w:pgSz w:w="11906" w:h="16838"/>
      <w:pgMar w:top="1701" w:right="1417" w:bottom="1417" w:left="1417" w:header="851" w:footer="992" w:gutter="0"/>
      <w:pgBorders>
        <w:top w:val="none" w:sz="0" w:space="0"/>
        <w:left w:val="none" w:sz="0" w:space="0"/>
        <w:bottom w:val="none" w:sz="0" w:space="0"/>
        <w:right w:val="none" w:sz="0" w:space="0"/>
      </w:pgBorders>
      <w:pgNumType w:fmt="numberInDash"/>
      <w:cols w:space="720" w:num="1"/>
      <w:docGrid w:type="linesAndChars" w:linePitch="394" w:charSpace="-261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center" w:pos="4536"/>
        <w:tab w:val="clear" w:pos="4153"/>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90500" cy="131445"/>
              <wp:effectExtent l="0" t="0" r="0" b="0"/>
              <wp:wrapNone/>
              <wp:docPr id="1" name="文本框 1"/>
              <wp:cNvGraphicFramePr/>
              <a:graphic xmlns:a="http://schemas.openxmlformats.org/drawingml/2006/main">
                <a:graphicData uri="http://schemas.microsoft.com/office/word/2010/wordprocessingShape">
                  <wps:wsp>
                    <wps:cNvSpPr txBox="1"/>
                    <wps:spPr>
                      <a:xfrm>
                        <a:off x="0" y="0"/>
                        <a:ext cx="190500" cy="131445"/>
                      </a:xfrm>
                      <a:prstGeom prst="rect">
                        <a:avLst/>
                      </a:prstGeom>
                      <a:noFill/>
                      <a:ln>
                        <a:noFill/>
                      </a:ln>
                    </wps:spPr>
                    <wps:txbx>
                      <w:txbxContent>
                        <w:p>
                          <w:pPr>
                            <w:pStyle w:val="3"/>
                            <w:rPr>
                              <w:rStyle w:val="8"/>
                            </w:rPr>
                          </w:pPr>
                          <w:r>
                            <w:fldChar w:fldCharType="begin"/>
                          </w:r>
                          <w:r>
                            <w:rPr>
                              <w:rStyle w:val="8"/>
                            </w:rPr>
                            <w:instrText xml:space="preserve">PAGE  </w:instrText>
                          </w:r>
                          <w:r>
                            <w:fldChar w:fldCharType="separate"/>
                          </w:r>
                          <w:r>
                            <w:rPr>
                              <w:rStyle w:val="8"/>
                            </w:rPr>
                            <w:t>- 2 -</w:t>
                          </w:r>
                          <w:r>
                            <w:fldChar w:fldCharType="end"/>
                          </w:r>
                        </w:p>
                      </w:txbxContent>
                    </wps:txbx>
                    <wps:bodyPr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15pt;mso-position-horizontal:center;mso-position-horizontal-relative:margin;mso-wrap-style:none;z-index:251659264;mso-width-relative:page;mso-height-relative:page;" filled="f" stroked="f" coordsize="21600,21600" o:gfxdata="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CipFLs0AAAAAMBAAAPAAAAAAAA&#10;AAEAIAAAACIAAABkcnMvZG93bnJldi54bWxQSwECFAAUAAAACACHTuJATqwA8OEBAAC8AwAADgAA&#10;AAAAAAABACAAAAAfAQAAZHJzL2Uyb0RvYy54bWxQSwUGAAAAAAYABgBZAQAAcgUAAAAA&#10;">
              <v:fill on="f" focussize="0,0"/>
              <v:stroke on="f"/>
              <v:imagedata o:title=""/>
              <o:lock v:ext="edit" aspectratio="f"/>
              <v:textbox inset="0mm,0mm,0mm,0mm" style="mso-fit-shape-to-text:t;">
                <w:txbxContent>
                  <w:p>
                    <w:pPr>
                      <w:pStyle w:val="3"/>
                      <w:rPr>
                        <w:rStyle w:val="8"/>
                      </w:rPr>
                    </w:pPr>
                    <w:r>
                      <w:fldChar w:fldCharType="begin"/>
                    </w:r>
                    <w:r>
                      <w:rPr>
                        <w:rStyle w:val="8"/>
                      </w:rPr>
                      <w:instrText xml:space="preserve">PAGE  </w:instrText>
                    </w:r>
                    <w:r>
                      <w:fldChar w:fldCharType="separate"/>
                    </w:r>
                    <w:r>
                      <w:rPr>
                        <w:rStyle w:val="8"/>
                      </w:rPr>
                      <w:t>- 2 -</w:t>
                    </w:r>
                    <w:r>
                      <w:fldChar w:fldCharType="end"/>
                    </w:r>
                  </w:p>
                </w:txbxContent>
              </v:textbox>
            </v:shape>
          </w:pict>
        </mc:Fallback>
      </mc:AlternateContent>
    </w:r>
    <w:r>
      <w:rPr>
        <w:rFonts w:hint="eastAsia"/>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UxMmE0ODY4M2Y1MTY3MDY2NWY1Yjg0NTFlZjM2NDMifQ=="/>
  </w:docVars>
  <w:rsids>
    <w:rsidRoot w:val="00000000"/>
    <w:rsid w:val="05461FFC"/>
    <w:rsid w:val="0563103E"/>
    <w:rsid w:val="129A3715"/>
    <w:rsid w:val="16BD0BBB"/>
    <w:rsid w:val="1BC62401"/>
    <w:rsid w:val="1E8D7431"/>
    <w:rsid w:val="1EA333A9"/>
    <w:rsid w:val="20712B38"/>
    <w:rsid w:val="24931C69"/>
    <w:rsid w:val="26C6032E"/>
    <w:rsid w:val="2D870D8D"/>
    <w:rsid w:val="39417E6C"/>
    <w:rsid w:val="3E0C4CEA"/>
    <w:rsid w:val="43A415C6"/>
    <w:rsid w:val="48F4333A"/>
    <w:rsid w:val="50F27141"/>
    <w:rsid w:val="52EC040A"/>
    <w:rsid w:val="5A8F5C5F"/>
    <w:rsid w:val="60A10D6A"/>
    <w:rsid w:val="645912CE"/>
    <w:rsid w:val="6861575B"/>
    <w:rsid w:val="6BC57F1D"/>
    <w:rsid w:val="6E373671"/>
    <w:rsid w:val="71F73D6F"/>
    <w:rsid w:val="74380E53"/>
    <w:rsid w:val="75F92AF3"/>
    <w:rsid w:val="76322C7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